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39" w:rsidRPr="002231F1" w:rsidRDefault="00CA4ADE" w:rsidP="002231F1">
      <w:pPr>
        <w:jc w:val="both"/>
        <w:rPr>
          <w:rFonts w:ascii="Times New Roman" w:hAnsi="Times New Roman" w:cs="Times New Roman"/>
          <w:b/>
          <w:sz w:val="28"/>
          <w:szCs w:val="28"/>
        </w:rPr>
      </w:pPr>
      <w:r w:rsidRPr="002231F1">
        <w:rPr>
          <w:rFonts w:ascii="Times New Roman" w:hAnsi="Times New Roman" w:cs="Times New Roman"/>
          <w:b/>
          <w:sz w:val="28"/>
          <w:szCs w:val="28"/>
        </w:rPr>
        <w:t>П</w:t>
      </w:r>
      <w:r w:rsidR="006B40BB" w:rsidRPr="002231F1">
        <w:rPr>
          <w:rFonts w:ascii="Times New Roman" w:hAnsi="Times New Roman" w:cs="Times New Roman"/>
          <w:b/>
          <w:sz w:val="28"/>
          <w:szCs w:val="28"/>
        </w:rPr>
        <w:t xml:space="preserve">олитика </w:t>
      </w:r>
      <w:r w:rsidR="00D6315C" w:rsidRPr="00D6315C">
        <w:rPr>
          <w:rFonts w:ascii="Times New Roman" w:hAnsi="Times New Roman" w:cs="Times New Roman"/>
          <w:b/>
          <w:sz w:val="28"/>
          <w:szCs w:val="28"/>
        </w:rPr>
        <w:t xml:space="preserve">ООО «ТОПЛИВНОЕ ОБЕСПЕЧЕНИЕ» </w:t>
      </w:r>
      <w:r w:rsidR="006B40BB" w:rsidRPr="002231F1">
        <w:rPr>
          <w:rFonts w:ascii="Times New Roman" w:hAnsi="Times New Roman" w:cs="Times New Roman"/>
          <w:b/>
          <w:sz w:val="28"/>
          <w:szCs w:val="28"/>
        </w:rPr>
        <w:t>в отношении обработки персональных данных уча</w:t>
      </w:r>
      <w:r w:rsidR="002231F1">
        <w:rPr>
          <w:rFonts w:ascii="Times New Roman" w:hAnsi="Times New Roman" w:cs="Times New Roman"/>
          <w:b/>
          <w:sz w:val="28"/>
          <w:szCs w:val="28"/>
        </w:rPr>
        <w:t>стников Программы лояльности для</w:t>
      </w:r>
      <w:r w:rsidR="006B40BB" w:rsidRPr="002231F1">
        <w:rPr>
          <w:rFonts w:ascii="Times New Roman" w:hAnsi="Times New Roman" w:cs="Times New Roman"/>
          <w:b/>
          <w:sz w:val="28"/>
          <w:szCs w:val="28"/>
        </w:rPr>
        <w:t xml:space="preserve"> физических лиц </w:t>
      </w:r>
      <w:r w:rsidR="00472839" w:rsidRPr="002231F1">
        <w:rPr>
          <w:rFonts w:ascii="Times New Roman" w:hAnsi="Times New Roman" w:cs="Times New Roman"/>
          <w:b/>
          <w:sz w:val="28"/>
          <w:szCs w:val="28"/>
        </w:rPr>
        <w:t xml:space="preserve">сети АЗС «Эталон» </w:t>
      </w:r>
      <w:proofErr w:type="spellStart"/>
      <w:r w:rsidR="00472839" w:rsidRPr="002231F1">
        <w:rPr>
          <w:rFonts w:ascii="Times New Roman" w:hAnsi="Times New Roman" w:cs="Times New Roman"/>
          <w:b/>
          <w:sz w:val="28"/>
          <w:szCs w:val="28"/>
        </w:rPr>
        <w:t>г</w:t>
      </w:r>
      <w:proofErr w:type="gramStart"/>
      <w:r w:rsidR="00472839" w:rsidRPr="002231F1">
        <w:rPr>
          <w:rFonts w:ascii="Times New Roman" w:hAnsi="Times New Roman" w:cs="Times New Roman"/>
          <w:b/>
          <w:sz w:val="28"/>
          <w:szCs w:val="28"/>
        </w:rPr>
        <w:t>.С</w:t>
      </w:r>
      <w:proofErr w:type="gramEnd"/>
      <w:r w:rsidR="00472839" w:rsidRPr="002231F1">
        <w:rPr>
          <w:rFonts w:ascii="Times New Roman" w:hAnsi="Times New Roman" w:cs="Times New Roman"/>
          <w:b/>
          <w:sz w:val="28"/>
          <w:szCs w:val="28"/>
        </w:rPr>
        <w:t>ургут</w:t>
      </w:r>
      <w:proofErr w:type="spellEnd"/>
    </w:p>
    <w:p w:rsidR="005D098A" w:rsidRDefault="005D098A" w:rsidP="002231F1">
      <w:pPr>
        <w:jc w:val="both"/>
        <w:rPr>
          <w:rFonts w:ascii="Times New Roman" w:hAnsi="Times New Roman" w:cs="Times New Roman"/>
          <w:sz w:val="24"/>
          <w:szCs w:val="24"/>
        </w:rPr>
      </w:pPr>
    </w:p>
    <w:p w:rsidR="00C75423"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1. ОБЩИЕ ПОЛОЖЕНИЯ </w:t>
      </w:r>
    </w:p>
    <w:p w:rsidR="00C75423"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1.1. </w:t>
      </w:r>
      <w:proofErr w:type="gramStart"/>
      <w:r w:rsidRPr="00472839">
        <w:rPr>
          <w:rFonts w:ascii="Times New Roman" w:hAnsi="Times New Roman" w:cs="Times New Roman"/>
          <w:sz w:val="24"/>
          <w:szCs w:val="24"/>
        </w:rPr>
        <w:t xml:space="preserve">Настоящая Политика разработана в соответствии с Федеральным законом от 27.07.2006 № 152-ФЗ «О персональных данных», определяет </w:t>
      </w:r>
      <w:r w:rsidR="00D6315C" w:rsidRPr="00D6315C">
        <w:rPr>
          <w:rFonts w:ascii="Times New Roman" w:hAnsi="Times New Roman" w:cs="Times New Roman"/>
          <w:sz w:val="24"/>
          <w:szCs w:val="24"/>
        </w:rPr>
        <w:t>ООО «ТОПЛИВНОЕ ОБЕСПЕЧЕНИЕ»</w:t>
      </w:r>
      <w:r w:rsidRPr="00472839">
        <w:rPr>
          <w:rFonts w:ascii="Times New Roman" w:hAnsi="Times New Roman" w:cs="Times New Roman"/>
          <w:sz w:val="24"/>
          <w:szCs w:val="24"/>
        </w:rPr>
        <w:t xml:space="preserve"> (ОГРН </w:t>
      </w:r>
      <w:r w:rsidR="002231F1">
        <w:rPr>
          <w:rFonts w:ascii="Times New Roman" w:hAnsi="Times New Roman" w:cs="Times New Roman"/>
          <w:sz w:val="24"/>
          <w:szCs w:val="24"/>
        </w:rPr>
        <w:t xml:space="preserve"> </w:t>
      </w:r>
      <w:r w:rsidR="002231F1" w:rsidRPr="002231F1">
        <w:rPr>
          <w:rFonts w:ascii="Times New Roman" w:hAnsi="Times New Roman" w:cs="Times New Roman"/>
          <w:sz w:val="24"/>
          <w:szCs w:val="24"/>
        </w:rPr>
        <w:t>1158602003614</w:t>
      </w:r>
      <w:r w:rsidRPr="00472839">
        <w:rPr>
          <w:rFonts w:ascii="Times New Roman" w:hAnsi="Times New Roman" w:cs="Times New Roman"/>
          <w:sz w:val="24"/>
          <w:szCs w:val="24"/>
        </w:rPr>
        <w:t>, юридический адрес:</w:t>
      </w:r>
      <w:proofErr w:type="gramEnd"/>
      <w:r w:rsidRPr="00472839">
        <w:rPr>
          <w:rFonts w:ascii="Times New Roman" w:hAnsi="Times New Roman" w:cs="Times New Roman"/>
          <w:sz w:val="24"/>
          <w:szCs w:val="24"/>
        </w:rPr>
        <w:t xml:space="preserve"> </w:t>
      </w:r>
      <w:r w:rsidR="002231F1" w:rsidRPr="002231F1">
        <w:rPr>
          <w:rFonts w:ascii="Times New Roman" w:hAnsi="Times New Roman" w:cs="Times New Roman"/>
          <w:sz w:val="24"/>
          <w:szCs w:val="24"/>
        </w:rPr>
        <w:t>ИНН 8602256614 Юридический</w:t>
      </w:r>
      <w:r w:rsidR="002231F1">
        <w:rPr>
          <w:rFonts w:ascii="Times New Roman" w:hAnsi="Times New Roman" w:cs="Times New Roman"/>
          <w:sz w:val="24"/>
          <w:szCs w:val="24"/>
        </w:rPr>
        <w:t xml:space="preserve"> </w:t>
      </w:r>
      <w:r w:rsidR="002231F1" w:rsidRPr="002231F1">
        <w:rPr>
          <w:rFonts w:ascii="Times New Roman" w:hAnsi="Times New Roman" w:cs="Times New Roman"/>
          <w:sz w:val="24"/>
          <w:szCs w:val="24"/>
        </w:rPr>
        <w:t>адрес: 628415, Российская Федерация, Тюменская область, Ханты-</w:t>
      </w:r>
      <w:proofErr w:type="gramStart"/>
      <w:r w:rsidR="002231F1" w:rsidRPr="002231F1">
        <w:rPr>
          <w:rFonts w:ascii="Times New Roman" w:hAnsi="Times New Roman" w:cs="Times New Roman"/>
          <w:sz w:val="24"/>
          <w:szCs w:val="24"/>
        </w:rPr>
        <w:t>Мансийский</w:t>
      </w:r>
      <w:r w:rsidR="002231F1">
        <w:rPr>
          <w:rFonts w:ascii="Times New Roman" w:hAnsi="Times New Roman" w:cs="Times New Roman"/>
          <w:sz w:val="24"/>
          <w:szCs w:val="24"/>
        </w:rPr>
        <w:t xml:space="preserve"> </w:t>
      </w:r>
      <w:r w:rsidR="002231F1" w:rsidRPr="002231F1">
        <w:rPr>
          <w:rFonts w:ascii="Times New Roman" w:hAnsi="Times New Roman" w:cs="Times New Roman"/>
          <w:sz w:val="24"/>
          <w:szCs w:val="24"/>
        </w:rPr>
        <w:t>автономный округ - Югра, г. Сургут, ул. Чехова 6/2, офис 313 .</w:t>
      </w:r>
      <w:r w:rsidRPr="00472839">
        <w:rPr>
          <w:rFonts w:ascii="Times New Roman" w:hAnsi="Times New Roman" w:cs="Times New Roman"/>
          <w:sz w:val="24"/>
          <w:szCs w:val="24"/>
        </w:rPr>
        <w:t xml:space="preserve">) (далее – Компания) в отношении обработки персональных данных участников программы лояльности для физических лиц </w:t>
      </w:r>
      <w:r w:rsidR="00C75423">
        <w:rPr>
          <w:rFonts w:ascii="Times New Roman" w:hAnsi="Times New Roman" w:cs="Times New Roman"/>
          <w:sz w:val="24"/>
          <w:szCs w:val="24"/>
        </w:rPr>
        <w:t xml:space="preserve">сети АЗС «Эталон» </w:t>
      </w:r>
      <w:r w:rsidRPr="00472839">
        <w:rPr>
          <w:rFonts w:ascii="Times New Roman" w:hAnsi="Times New Roman" w:cs="Times New Roman"/>
          <w:sz w:val="24"/>
          <w:szCs w:val="24"/>
        </w:rPr>
        <w:t xml:space="preserve">(далее - Участники Программы). </w:t>
      </w:r>
      <w:proofErr w:type="gramEnd"/>
    </w:p>
    <w:p w:rsidR="00C75423"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1.2. Политика разработана в целях реализации требований законодательства в области обработки и защиты персональных данных и направлена на обеспечение защиты прав и свобод каждого Участника Программы как человека и гражданина при обработке его персональных данных в Компании, в том числе защиты прав на неприкосновенность частной жизни и иных прав. </w:t>
      </w:r>
    </w:p>
    <w:p w:rsidR="00C75423"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1.3. Положения Политики распространяются на отношения по обработке и защите персональных данных Участников Программы, полученных Компанией как до, так и после утверждения Политики. </w:t>
      </w:r>
    </w:p>
    <w:p w:rsidR="002231F1" w:rsidRDefault="006B40BB" w:rsidP="002231F1">
      <w:pPr>
        <w:spacing w:line="240" w:lineRule="auto"/>
        <w:jc w:val="both"/>
        <w:rPr>
          <w:rFonts w:ascii="Times New Roman" w:hAnsi="Times New Roman" w:cs="Times New Roman"/>
          <w:sz w:val="24"/>
          <w:szCs w:val="24"/>
        </w:rPr>
      </w:pPr>
      <w:r w:rsidRPr="00472839">
        <w:rPr>
          <w:rFonts w:ascii="Times New Roman" w:hAnsi="Times New Roman" w:cs="Times New Roman"/>
          <w:sz w:val="24"/>
          <w:szCs w:val="24"/>
        </w:rPr>
        <w:t xml:space="preserve">1.4. В настоящей Политике используются следующие сокращения и обозначения: </w:t>
      </w:r>
    </w:p>
    <w:p w:rsidR="002231F1" w:rsidRPr="002231F1" w:rsidRDefault="002231F1" w:rsidP="002231F1">
      <w:pPr>
        <w:spacing w:line="240" w:lineRule="auto"/>
        <w:jc w:val="both"/>
        <w:rPr>
          <w:rFonts w:ascii="Times New Roman" w:hAnsi="Times New Roman" w:cs="Times New Roman"/>
          <w:sz w:val="24"/>
          <w:szCs w:val="24"/>
        </w:rPr>
      </w:pPr>
      <w:proofErr w:type="gramStart"/>
      <w:r w:rsidRPr="002231F1">
        <w:rPr>
          <w:rFonts w:ascii="Times New Roman" w:hAnsi="Times New Roman" w:cs="Times New Roman"/>
          <w:sz w:val="24"/>
          <w:szCs w:val="24"/>
        </w:rPr>
        <w:t>ПЛ</w:t>
      </w:r>
      <w:proofErr w:type="gramEnd"/>
      <w:r w:rsidRPr="002231F1">
        <w:rPr>
          <w:rFonts w:ascii="Times New Roman" w:hAnsi="Times New Roman" w:cs="Times New Roman"/>
          <w:sz w:val="24"/>
          <w:szCs w:val="24"/>
        </w:rPr>
        <w:t xml:space="preserve"> — программа лояльности физических лиц.</w:t>
      </w:r>
    </w:p>
    <w:p w:rsidR="002231F1" w:rsidRPr="002231F1" w:rsidRDefault="002231F1" w:rsidP="002231F1">
      <w:pPr>
        <w:spacing w:line="240" w:lineRule="auto"/>
        <w:jc w:val="both"/>
        <w:rPr>
          <w:rFonts w:ascii="Times New Roman" w:hAnsi="Times New Roman" w:cs="Times New Roman"/>
          <w:sz w:val="24"/>
          <w:szCs w:val="24"/>
        </w:rPr>
      </w:pPr>
      <w:r w:rsidRPr="002231F1">
        <w:rPr>
          <w:rFonts w:ascii="Times New Roman" w:hAnsi="Times New Roman" w:cs="Times New Roman"/>
          <w:sz w:val="24"/>
          <w:szCs w:val="24"/>
        </w:rPr>
        <w:t>Клиент – физическое лицо, совершающее сделку на общих основаниях, без</w:t>
      </w:r>
      <w:r w:rsidR="002B4DF6">
        <w:rPr>
          <w:rFonts w:ascii="Times New Roman" w:hAnsi="Times New Roman" w:cs="Times New Roman"/>
          <w:sz w:val="24"/>
          <w:szCs w:val="24"/>
        </w:rPr>
        <w:t xml:space="preserve"> </w:t>
      </w:r>
      <w:r w:rsidRPr="002231F1">
        <w:rPr>
          <w:rFonts w:ascii="Times New Roman" w:hAnsi="Times New Roman" w:cs="Times New Roman"/>
          <w:sz w:val="24"/>
          <w:szCs w:val="24"/>
        </w:rPr>
        <w:t>предоставления ему преимуществ ПЛ.</w:t>
      </w:r>
    </w:p>
    <w:p w:rsidR="002231F1" w:rsidRPr="002231F1" w:rsidRDefault="002231F1" w:rsidP="002231F1">
      <w:pPr>
        <w:spacing w:line="240" w:lineRule="auto"/>
        <w:jc w:val="both"/>
        <w:rPr>
          <w:rFonts w:ascii="Times New Roman" w:hAnsi="Times New Roman" w:cs="Times New Roman"/>
          <w:sz w:val="24"/>
          <w:szCs w:val="24"/>
        </w:rPr>
      </w:pPr>
      <w:r w:rsidRPr="002231F1">
        <w:rPr>
          <w:rFonts w:ascii="Times New Roman" w:hAnsi="Times New Roman" w:cs="Times New Roman"/>
          <w:sz w:val="24"/>
          <w:szCs w:val="24"/>
        </w:rPr>
        <w:t>Участник — владелец зарегистрированной карты лояльности по ПЛ.</w:t>
      </w:r>
    </w:p>
    <w:p w:rsidR="002231F1" w:rsidRPr="002231F1" w:rsidRDefault="002231F1" w:rsidP="002231F1">
      <w:pPr>
        <w:spacing w:line="240" w:lineRule="auto"/>
        <w:jc w:val="both"/>
        <w:rPr>
          <w:rFonts w:ascii="Times New Roman" w:hAnsi="Times New Roman" w:cs="Times New Roman"/>
          <w:sz w:val="24"/>
          <w:szCs w:val="24"/>
        </w:rPr>
      </w:pPr>
      <w:r w:rsidRPr="002231F1">
        <w:rPr>
          <w:rFonts w:ascii="Times New Roman" w:hAnsi="Times New Roman" w:cs="Times New Roman"/>
          <w:sz w:val="24"/>
          <w:szCs w:val="24"/>
        </w:rPr>
        <w:t>Организатор — ООО «Топлив</w:t>
      </w:r>
      <w:r>
        <w:rPr>
          <w:rFonts w:ascii="Times New Roman" w:hAnsi="Times New Roman" w:cs="Times New Roman"/>
          <w:sz w:val="24"/>
          <w:szCs w:val="24"/>
        </w:rPr>
        <w:t>ное обеспечение»</w:t>
      </w:r>
      <w:r w:rsidR="002B4DF6">
        <w:rPr>
          <w:rFonts w:ascii="Times New Roman" w:hAnsi="Times New Roman" w:cs="Times New Roman"/>
          <w:sz w:val="24"/>
          <w:szCs w:val="24"/>
        </w:rPr>
        <w:t>.</w:t>
      </w:r>
      <w:r>
        <w:rPr>
          <w:rFonts w:ascii="Times New Roman" w:hAnsi="Times New Roman" w:cs="Times New Roman"/>
          <w:sz w:val="24"/>
          <w:szCs w:val="24"/>
        </w:rPr>
        <w:t xml:space="preserve"> </w:t>
      </w:r>
    </w:p>
    <w:p w:rsidR="002231F1" w:rsidRPr="002231F1" w:rsidRDefault="002231F1" w:rsidP="002231F1">
      <w:pPr>
        <w:spacing w:line="240" w:lineRule="auto"/>
        <w:jc w:val="both"/>
        <w:rPr>
          <w:rFonts w:ascii="Times New Roman" w:hAnsi="Times New Roman" w:cs="Times New Roman"/>
          <w:sz w:val="24"/>
          <w:szCs w:val="24"/>
        </w:rPr>
      </w:pPr>
      <w:r w:rsidRPr="002231F1">
        <w:rPr>
          <w:rFonts w:ascii="Times New Roman" w:hAnsi="Times New Roman" w:cs="Times New Roman"/>
          <w:sz w:val="24"/>
          <w:szCs w:val="24"/>
        </w:rPr>
        <w:t xml:space="preserve">Бонусные баллы — условные расчетные единицы, применяемые в рамках </w:t>
      </w:r>
      <w:proofErr w:type="gramStart"/>
      <w:r w:rsidRPr="002231F1">
        <w:rPr>
          <w:rFonts w:ascii="Times New Roman" w:hAnsi="Times New Roman" w:cs="Times New Roman"/>
          <w:sz w:val="24"/>
          <w:szCs w:val="24"/>
        </w:rPr>
        <w:t>ПЛ</w:t>
      </w:r>
      <w:proofErr w:type="gramEnd"/>
      <w:r w:rsidRPr="002231F1">
        <w:rPr>
          <w:rFonts w:ascii="Times New Roman" w:hAnsi="Times New Roman" w:cs="Times New Roman"/>
          <w:sz w:val="24"/>
          <w:szCs w:val="24"/>
        </w:rPr>
        <w:t>,</w:t>
      </w:r>
      <w:r w:rsidR="002B4DF6">
        <w:rPr>
          <w:rFonts w:ascii="Times New Roman" w:hAnsi="Times New Roman" w:cs="Times New Roman"/>
          <w:sz w:val="24"/>
          <w:szCs w:val="24"/>
        </w:rPr>
        <w:t xml:space="preserve"> </w:t>
      </w:r>
      <w:r w:rsidRPr="002231F1">
        <w:rPr>
          <w:rFonts w:ascii="Times New Roman" w:hAnsi="Times New Roman" w:cs="Times New Roman"/>
          <w:sz w:val="24"/>
          <w:szCs w:val="24"/>
        </w:rPr>
        <w:t>позволяющие Участнику получить скидку на товары и услуги в сети Организатора и</w:t>
      </w:r>
      <w:r w:rsidR="002B4DF6">
        <w:rPr>
          <w:rFonts w:ascii="Times New Roman" w:hAnsi="Times New Roman" w:cs="Times New Roman"/>
          <w:sz w:val="24"/>
          <w:szCs w:val="24"/>
        </w:rPr>
        <w:t xml:space="preserve"> </w:t>
      </w:r>
      <w:r w:rsidRPr="002231F1">
        <w:rPr>
          <w:rFonts w:ascii="Times New Roman" w:hAnsi="Times New Roman" w:cs="Times New Roman"/>
          <w:sz w:val="24"/>
          <w:szCs w:val="24"/>
        </w:rPr>
        <w:t>Партнеров в пределах накопленной на карте суммы бонусов. 1 (один) бонус равен 1</w:t>
      </w:r>
      <w:r w:rsidR="002B4DF6">
        <w:rPr>
          <w:rFonts w:ascii="Times New Roman" w:hAnsi="Times New Roman" w:cs="Times New Roman"/>
          <w:sz w:val="24"/>
          <w:szCs w:val="24"/>
        </w:rPr>
        <w:t xml:space="preserve"> </w:t>
      </w:r>
      <w:r w:rsidRPr="002231F1">
        <w:rPr>
          <w:rFonts w:ascii="Times New Roman" w:hAnsi="Times New Roman" w:cs="Times New Roman"/>
          <w:sz w:val="24"/>
          <w:szCs w:val="24"/>
        </w:rPr>
        <w:t>(одному) рублю Российской Федерации.</w:t>
      </w:r>
    </w:p>
    <w:p w:rsidR="002231F1" w:rsidRPr="002231F1" w:rsidRDefault="002231F1" w:rsidP="002231F1">
      <w:pPr>
        <w:spacing w:line="240" w:lineRule="auto"/>
        <w:jc w:val="both"/>
        <w:rPr>
          <w:rFonts w:ascii="Times New Roman" w:hAnsi="Times New Roman" w:cs="Times New Roman"/>
          <w:sz w:val="24"/>
          <w:szCs w:val="24"/>
        </w:rPr>
      </w:pPr>
      <w:r w:rsidRPr="002231F1">
        <w:rPr>
          <w:rFonts w:ascii="Times New Roman" w:hAnsi="Times New Roman" w:cs="Times New Roman"/>
          <w:sz w:val="24"/>
          <w:szCs w:val="24"/>
        </w:rPr>
        <w:t>Карта лояльности — физическая пластиковая карта с нанесенным уникальным</w:t>
      </w:r>
      <w:r w:rsidR="002B4DF6">
        <w:rPr>
          <w:rFonts w:ascii="Times New Roman" w:hAnsi="Times New Roman" w:cs="Times New Roman"/>
          <w:sz w:val="24"/>
          <w:szCs w:val="24"/>
        </w:rPr>
        <w:t xml:space="preserve"> </w:t>
      </w:r>
      <w:r w:rsidRPr="002231F1">
        <w:rPr>
          <w:rFonts w:ascii="Times New Roman" w:hAnsi="Times New Roman" w:cs="Times New Roman"/>
          <w:sz w:val="24"/>
          <w:szCs w:val="24"/>
        </w:rPr>
        <w:t>штрих кодом, выпущенная в продажу Организатором, и применяемая для идентификации</w:t>
      </w:r>
      <w:r w:rsidR="002B4DF6">
        <w:rPr>
          <w:rFonts w:ascii="Times New Roman" w:hAnsi="Times New Roman" w:cs="Times New Roman"/>
          <w:sz w:val="24"/>
          <w:szCs w:val="24"/>
        </w:rPr>
        <w:t xml:space="preserve"> </w:t>
      </w:r>
      <w:r w:rsidRPr="002231F1">
        <w:rPr>
          <w:rFonts w:ascii="Times New Roman" w:hAnsi="Times New Roman" w:cs="Times New Roman"/>
          <w:sz w:val="24"/>
          <w:szCs w:val="24"/>
        </w:rPr>
        <w:t>Участника при совершении операций в торговых точках Организатора. Активация карты идентификатора возможна только после регистрации (создания Личного кабинета</w:t>
      </w:r>
      <w:r w:rsidR="002B4DF6">
        <w:rPr>
          <w:rFonts w:ascii="Times New Roman" w:hAnsi="Times New Roman" w:cs="Times New Roman"/>
          <w:sz w:val="24"/>
          <w:szCs w:val="24"/>
        </w:rPr>
        <w:t xml:space="preserve"> </w:t>
      </w:r>
      <w:r w:rsidRPr="002231F1">
        <w:rPr>
          <w:rFonts w:ascii="Times New Roman" w:hAnsi="Times New Roman" w:cs="Times New Roman"/>
          <w:sz w:val="24"/>
          <w:szCs w:val="24"/>
        </w:rPr>
        <w:t>Участника с привязанным номером Карты лояльности) на сайте или в мобильном</w:t>
      </w:r>
      <w:r w:rsidR="002B4DF6">
        <w:rPr>
          <w:rFonts w:ascii="Times New Roman" w:hAnsi="Times New Roman" w:cs="Times New Roman"/>
          <w:sz w:val="24"/>
          <w:szCs w:val="24"/>
        </w:rPr>
        <w:t xml:space="preserve"> </w:t>
      </w:r>
      <w:r w:rsidRPr="002231F1">
        <w:rPr>
          <w:rFonts w:ascii="Times New Roman" w:hAnsi="Times New Roman" w:cs="Times New Roman"/>
          <w:sz w:val="24"/>
          <w:szCs w:val="24"/>
        </w:rPr>
        <w:t>приложении Организатора.</w:t>
      </w:r>
    </w:p>
    <w:p w:rsidR="002231F1" w:rsidRPr="002231F1" w:rsidRDefault="002231F1" w:rsidP="002231F1">
      <w:pPr>
        <w:spacing w:line="240" w:lineRule="auto"/>
        <w:jc w:val="both"/>
        <w:rPr>
          <w:rFonts w:ascii="Times New Roman" w:hAnsi="Times New Roman" w:cs="Times New Roman"/>
          <w:sz w:val="24"/>
          <w:szCs w:val="24"/>
        </w:rPr>
      </w:pPr>
      <w:r w:rsidRPr="002231F1">
        <w:rPr>
          <w:rFonts w:ascii="Times New Roman" w:hAnsi="Times New Roman" w:cs="Times New Roman"/>
          <w:sz w:val="24"/>
          <w:szCs w:val="24"/>
        </w:rPr>
        <w:t>Бонусный баланс – количество доступных к использованию бонусных баллов.</w:t>
      </w:r>
    </w:p>
    <w:p w:rsidR="002231F1" w:rsidRPr="002B4DF6" w:rsidRDefault="002231F1" w:rsidP="002231F1">
      <w:pPr>
        <w:spacing w:line="240" w:lineRule="auto"/>
        <w:jc w:val="both"/>
        <w:rPr>
          <w:rFonts w:ascii="Times New Roman" w:hAnsi="Times New Roman" w:cs="Times New Roman"/>
          <w:sz w:val="24"/>
          <w:szCs w:val="24"/>
        </w:rPr>
      </w:pPr>
      <w:r w:rsidRPr="002231F1">
        <w:rPr>
          <w:rFonts w:ascii="Times New Roman" w:hAnsi="Times New Roman" w:cs="Times New Roman"/>
          <w:sz w:val="24"/>
          <w:szCs w:val="24"/>
        </w:rPr>
        <w:lastRenderedPageBreak/>
        <w:t xml:space="preserve">Товар – моторное топливо (в </w:t>
      </w:r>
      <w:proofErr w:type="spellStart"/>
      <w:r w:rsidRPr="002231F1">
        <w:rPr>
          <w:rFonts w:ascii="Times New Roman" w:hAnsi="Times New Roman" w:cs="Times New Roman"/>
          <w:sz w:val="24"/>
          <w:szCs w:val="24"/>
        </w:rPr>
        <w:t>т.ч</w:t>
      </w:r>
      <w:proofErr w:type="spellEnd"/>
      <w:r w:rsidRPr="002231F1">
        <w:rPr>
          <w:rFonts w:ascii="Times New Roman" w:hAnsi="Times New Roman" w:cs="Times New Roman"/>
          <w:sz w:val="24"/>
          <w:szCs w:val="24"/>
        </w:rPr>
        <w:t>. бензины, дизельное топливо, сжиженный</w:t>
      </w:r>
      <w:r w:rsidR="002B4DF6">
        <w:rPr>
          <w:rFonts w:ascii="Times New Roman" w:hAnsi="Times New Roman" w:cs="Times New Roman"/>
          <w:sz w:val="24"/>
          <w:szCs w:val="24"/>
        </w:rPr>
        <w:t xml:space="preserve"> </w:t>
      </w:r>
      <w:r w:rsidRPr="002231F1">
        <w:rPr>
          <w:rFonts w:ascii="Times New Roman" w:hAnsi="Times New Roman" w:cs="Times New Roman"/>
          <w:sz w:val="24"/>
          <w:szCs w:val="24"/>
        </w:rPr>
        <w:t>углеводородный газ), сопутствующие товары и услуги, товары собственной торговой</w:t>
      </w:r>
      <w:r w:rsidR="002B4DF6">
        <w:rPr>
          <w:rFonts w:ascii="Times New Roman" w:hAnsi="Times New Roman" w:cs="Times New Roman"/>
          <w:sz w:val="24"/>
          <w:szCs w:val="24"/>
        </w:rPr>
        <w:t xml:space="preserve"> </w:t>
      </w:r>
      <w:r w:rsidRPr="002231F1">
        <w:rPr>
          <w:rFonts w:ascii="Times New Roman" w:hAnsi="Times New Roman" w:cs="Times New Roman"/>
          <w:sz w:val="24"/>
          <w:szCs w:val="24"/>
        </w:rPr>
        <w:t xml:space="preserve">марки, реализуемые под брендом сеть АЗС «ЭТАЛОН», </w:t>
      </w:r>
      <w:proofErr w:type="spellStart"/>
      <w:r w:rsidRPr="002231F1">
        <w:rPr>
          <w:rFonts w:ascii="Times New Roman" w:hAnsi="Times New Roman" w:cs="Times New Roman"/>
          <w:sz w:val="24"/>
          <w:szCs w:val="24"/>
        </w:rPr>
        <w:t>Energ</w:t>
      </w:r>
      <w:proofErr w:type="spellEnd"/>
      <w:r>
        <w:rPr>
          <w:rFonts w:ascii="Times New Roman" w:hAnsi="Times New Roman" w:cs="Times New Roman"/>
          <w:sz w:val="24"/>
          <w:szCs w:val="24"/>
          <w:lang w:val="en-US"/>
        </w:rPr>
        <w:t>y</w:t>
      </w:r>
      <w:r w:rsidR="002B4DF6">
        <w:rPr>
          <w:rFonts w:ascii="Times New Roman" w:hAnsi="Times New Roman" w:cs="Times New Roman"/>
          <w:sz w:val="24"/>
          <w:szCs w:val="24"/>
        </w:rPr>
        <w:t>.</w:t>
      </w:r>
    </w:p>
    <w:p w:rsidR="00F161E6" w:rsidRDefault="002231F1" w:rsidP="002231F1">
      <w:pPr>
        <w:jc w:val="both"/>
        <w:rPr>
          <w:rFonts w:ascii="Times New Roman" w:hAnsi="Times New Roman" w:cs="Times New Roman"/>
          <w:sz w:val="24"/>
          <w:szCs w:val="24"/>
        </w:rPr>
      </w:pPr>
      <w:r>
        <w:rPr>
          <w:rFonts w:ascii="Times New Roman" w:hAnsi="Times New Roman" w:cs="Times New Roman"/>
          <w:sz w:val="24"/>
          <w:szCs w:val="24"/>
        </w:rPr>
        <w:t>А</w:t>
      </w:r>
      <w:r w:rsidR="006B40BB" w:rsidRPr="00472839">
        <w:rPr>
          <w:rFonts w:ascii="Times New Roman" w:hAnsi="Times New Roman" w:cs="Times New Roman"/>
          <w:sz w:val="24"/>
          <w:szCs w:val="24"/>
        </w:rPr>
        <w:t xml:space="preserve">нкета - форма, выдаваемая Компанией, которая при заполнении и подписании физическим лицом, является заявлением такого лица о намерении стать Участником Программы и подтверждает согласие Участника Программы со всеми правилами участия в программе лояльности для физических лиц </w:t>
      </w:r>
      <w:r w:rsidR="00C75423">
        <w:rPr>
          <w:rFonts w:ascii="Times New Roman" w:hAnsi="Times New Roman" w:cs="Times New Roman"/>
          <w:sz w:val="24"/>
          <w:szCs w:val="24"/>
        </w:rPr>
        <w:t>сети АЗС «Эталон</w:t>
      </w:r>
      <w:r w:rsidR="006B40BB" w:rsidRPr="00472839">
        <w:rPr>
          <w:rFonts w:ascii="Times New Roman" w:hAnsi="Times New Roman" w:cs="Times New Roman"/>
          <w:sz w:val="24"/>
          <w:szCs w:val="24"/>
        </w:rPr>
        <w:t>».</w:t>
      </w:r>
    </w:p>
    <w:p w:rsidR="00F161E6"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w:t>
      </w:r>
      <w:r w:rsidR="00F161E6">
        <w:rPr>
          <w:rFonts w:ascii="Times New Roman" w:hAnsi="Times New Roman" w:cs="Times New Roman"/>
          <w:sz w:val="24"/>
          <w:szCs w:val="24"/>
        </w:rPr>
        <w:t>й и технических средств.</w:t>
      </w:r>
    </w:p>
    <w:p w:rsidR="00F161E6" w:rsidRDefault="006B40BB" w:rsidP="002231F1">
      <w:pPr>
        <w:jc w:val="both"/>
        <w:rPr>
          <w:rFonts w:ascii="Times New Roman" w:hAnsi="Times New Roman" w:cs="Times New Roman"/>
          <w:sz w:val="24"/>
          <w:szCs w:val="24"/>
        </w:rPr>
      </w:pPr>
      <w:proofErr w:type="gramStart"/>
      <w:r w:rsidRPr="00472839">
        <w:rPr>
          <w:rFonts w:ascii="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w:t>
      </w:r>
      <w:r w:rsidR="00F161E6">
        <w:rPr>
          <w:rFonts w:ascii="Times New Roman" w:hAnsi="Times New Roman" w:cs="Times New Roman"/>
          <w:sz w:val="24"/>
          <w:szCs w:val="24"/>
        </w:rPr>
        <w:t>ничтожение персональных данных.</w:t>
      </w:r>
      <w:proofErr w:type="gramEnd"/>
    </w:p>
    <w:p w:rsidR="00F161E6"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Персональные данные - любая информация, относящаяся к прямо или косвенно определенному или определяемому лицу </w:t>
      </w:r>
      <w:r w:rsidR="00F161E6">
        <w:rPr>
          <w:rFonts w:ascii="Times New Roman" w:hAnsi="Times New Roman" w:cs="Times New Roman"/>
          <w:sz w:val="24"/>
          <w:szCs w:val="24"/>
        </w:rPr>
        <w:t>(субъекту персональных данных).</w:t>
      </w:r>
    </w:p>
    <w:p w:rsidR="00C75423"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Программа - программа лояльности для физических лиц</w:t>
      </w:r>
      <w:r w:rsidR="00C75423">
        <w:rPr>
          <w:rFonts w:ascii="Times New Roman" w:hAnsi="Times New Roman" w:cs="Times New Roman"/>
          <w:sz w:val="24"/>
          <w:szCs w:val="24"/>
        </w:rPr>
        <w:t xml:space="preserve"> сети АЗС «Эталон</w:t>
      </w:r>
      <w:r w:rsidRPr="00472839">
        <w:rPr>
          <w:rFonts w:ascii="Times New Roman" w:hAnsi="Times New Roman" w:cs="Times New Roman"/>
          <w:sz w:val="24"/>
          <w:szCs w:val="24"/>
        </w:rPr>
        <w:t xml:space="preserve">», по которой Участнику Программы </w:t>
      </w:r>
      <w:r w:rsidR="00C75423">
        <w:rPr>
          <w:rFonts w:ascii="Times New Roman" w:hAnsi="Times New Roman" w:cs="Times New Roman"/>
          <w:sz w:val="24"/>
          <w:szCs w:val="24"/>
        </w:rPr>
        <w:t xml:space="preserve">Лояльности </w:t>
      </w:r>
      <w:r w:rsidRPr="00472839">
        <w:rPr>
          <w:rFonts w:ascii="Times New Roman" w:hAnsi="Times New Roman" w:cs="Times New Roman"/>
          <w:sz w:val="24"/>
          <w:szCs w:val="24"/>
        </w:rPr>
        <w:t>при приобретении товаров в розничной сети АЗС</w:t>
      </w:r>
      <w:r w:rsidR="00C75423">
        <w:rPr>
          <w:rFonts w:ascii="Times New Roman" w:hAnsi="Times New Roman" w:cs="Times New Roman"/>
          <w:sz w:val="24"/>
          <w:szCs w:val="24"/>
        </w:rPr>
        <w:t xml:space="preserve"> «Эталон» </w:t>
      </w:r>
      <w:r w:rsidRPr="00472839">
        <w:rPr>
          <w:rFonts w:ascii="Times New Roman" w:hAnsi="Times New Roman" w:cs="Times New Roman"/>
          <w:sz w:val="24"/>
          <w:szCs w:val="24"/>
        </w:rPr>
        <w:t xml:space="preserve"> Компании могут предоставляться баллы, которые Участник Программы может обменять на вознаграждение. Правила Программы размещены Компанией на каждой АЗС и на официальном сайте Компании:</w:t>
      </w:r>
      <w:r w:rsidR="00C75423" w:rsidRPr="00C75423">
        <w:t xml:space="preserve"> </w:t>
      </w:r>
      <w:r w:rsidR="00C75423" w:rsidRPr="00C75423">
        <w:rPr>
          <w:rFonts w:ascii="Times New Roman" w:hAnsi="Times New Roman" w:cs="Times New Roman"/>
          <w:sz w:val="24"/>
          <w:szCs w:val="24"/>
        </w:rPr>
        <w:t>http://www.azs-etalon.ru/programma-loyalnosti/</w:t>
      </w:r>
      <w:r w:rsidRPr="00472839">
        <w:rPr>
          <w:rFonts w:ascii="Times New Roman" w:hAnsi="Times New Roman" w:cs="Times New Roman"/>
          <w:sz w:val="24"/>
          <w:szCs w:val="24"/>
        </w:rPr>
        <w:t xml:space="preserve">. </w:t>
      </w:r>
    </w:p>
    <w:p w:rsidR="002231F1" w:rsidRPr="002231F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Субъект персональных данных - Участник Программы, физическое лицо, достигшее 18 лет, имеющее документ, удостоверяющий личность, подтвердивший свое согласие на участие в Программе путем заполнения, подписания Анкеты и приобретения карты Участника Программы. </w:t>
      </w:r>
    </w:p>
    <w:p w:rsidR="002231F1" w:rsidRPr="002B4DF6"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2231F1" w:rsidRPr="002B4DF6"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1.5. Для целей обработки персональных данных Компания вправе привлекать на договорной основе третьих лиц на условиях соблюдения данными лицами требований законодательства Российской Федерации об обеспечении конфиденциальности и безопасности персональных данных при их обработке. </w:t>
      </w:r>
    </w:p>
    <w:p w:rsidR="002231F1" w:rsidRDefault="002231F1" w:rsidP="002231F1">
      <w:pPr>
        <w:jc w:val="both"/>
        <w:rPr>
          <w:rFonts w:ascii="Times New Roman" w:hAnsi="Times New Roman" w:cs="Times New Roman"/>
          <w:sz w:val="24"/>
          <w:szCs w:val="24"/>
        </w:rPr>
      </w:pPr>
      <w:r>
        <w:rPr>
          <w:rFonts w:ascii="Times New Roman" w:hAnsi="Times New Roman" w:cs="Times New Roman"/>
          <w:sz w:val="24"/>
          <w:szCs w:val="24"/>
        </w:rPr>
        <w:t xml:space="preserve">1.6. Участник </w:t>
      </w:r>
      <w:proofErr w:type="gramStart"/>
      <w:r>
        <w:rPr>
          <w:rFonts w:ascii="Times New Roman" w:hAnsi="Times New Roman" w:cs="Times New Roman"/>
          <w:sz w:val="24"/>
          <w:szCs w:val="24"/>
        </w:rPr>
        <w:t>ПЛ</w:t>
      </w:r>
      <w:proofErr w:type="gramEnd"/>
      <w:r>
        <w:rPr>
          <w:rFonts w:ascii="Times New Roman" w:hAnsi="Times New Roman" w:cs="Times New Roman"/>
          <w:sz w:val="24"/>
          <w:szCs w:val="24"/>
        </w:rPr>
        <w:t xml:space="preserve"> </w:t>
      </w:r>
      <w:r w:rsidR="006B40BB" w:rsidRPr="00472839">
        <w:rPr>
          <w:rFonts w:ascii="Times New Roman" w:hAnsi="Times New Roman" w:cs="Times New Roman"/>
          <w:sz w:val="24"/>
          <w:szCs w:val="24"/>
        </w:rPr>
        <w:t xml:space="preserve">путем подписания Анкеты, составной частью которой является согласие на обработку персональных данных, дает согласие Компании и третьим лицам, привлеченным на договорной основе для реализации Программы, на обработку его персональных данных в соответствии с настоящей Политикой. </w:t>
      </w:r>
    </w:p>
    <w:p w:rsidR="002231F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1.7. Согласие на обработку персональных </w:t>
      </w:r>
      <w:r w:rsidR="00F161E6">
        <w:rPr>
          <w:rFonts w:ascii="Times New Roman" w:hAnsi="Times New Roman" w:cs="Times New Roman"/>
          <w:sz w:val="24"/>
          <w:szCs w:val="24"/>
        </w:rPr>
        <w:t xml:space="preserve">данных </w:t>
      </w:r>
      <w:r w:rsidRPr="00472839">
        <w:rPr>
          <w:rFonts w:ascii="Times New Roman" w:hAnsi="Times New Roman" w:cs="Times New Roman"/>
          <w:sz w:val="24"/>
          <w:szCs w:val="24"/>
        </w:rPr>
        <w:t xml:space="preserve">может быть отозвано участником Программы в любое время путем направления письменного уведомления Компании об </w:t>
      </w:r>
      <w:r w:rsidRPr="00472839">
        <w:rPr>
          <w:rFonts w:ascii="Times New Roman" w:hAnsi="Times New Roman" w:cs="Times New Roman"/>
          <w:sz w:val="24"/>
          <w:szCs w:val="24"/>
        </w:rPr>
        <w:lastRenderedPageBreak/>
        <w:t xml:space="preserve">отзыве согласия на обработку персональных данных по адресу: </w:t>
      </w:r>
      <w:r w:rsidR="002231F1" w:rsidRPr="002231F1">
        <w:rPr>
          <w:rFonts w:ascii="Times New Roman" w:hAnsi="Times New Roman" w:cs="Times New Roman"/>
          <w:sz w:val="24"/>
          <w:szCs w:val="24"/>
        </w:rPr>
        <w:t xml:space="preserve">628415, Российская Федерация, Тюменская область, Ханты-Мансийский автономный округ </w:t>
      </w:r>
      <w:r w:rsidR="002231F1">
        <w:rPr>
          <w:rFonts w:ascii="Times New Roman" w:hAnsi="Times New Roman" w:cs="Times New Roman"/>
          <w:sz w:val="24"/>
          <w:szCs w:val="24"/>
        </w:rPr>
        <w:t xml:space="preserve">- Югра, </w:t>
      </w:r>
      <w:r w:rsidR="002231F1" w:rsidRPr="002231F1">
        <w:rPr>
          <w:rFonts w:ascii="Times New Roman" w:hAnsi="Times New Roman" w:cs="Times New Roman"/>
          <w:sz w:val="24"/>
          <w:szCs w:val="24"/>
        </w:rPr>
        <w:t>г. Сургут, ул. Чехова 6/2, офис 313</w:t>
      </w:r>
      <w:r w:rsidRPr="00472839">
        <w:rPr>
          <w:rFonts w:ascii="Times New Roman" w:hAnsi="Times New Roman" w:cs="Times New Roman"/>
          <w:sz w:val="24"/>
          <w:szCs w:val="24"/>
        </w:rPr>
        <w:t xml:space="preserve">. Компания не осуществляет трансграничную передачу персональных данных субъектов персональных данных. </w:t>
      </w:r>
    </w:p>
    <w:p w:rsidR="002231F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1.9. Компания осуществляет обработку персональных данных Участников Программы на законной и справедливой основе. </w:t>
      </w:r>
    </w:p>
    <w:p w:rsidR="002231F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2. ПРАВОВЫЕ ОСНОВАНИЯ ОБРАБОТКИ, ЦЕЛЬ ОБРАБОТКИ И СОСТАВ ПЕРСОНАЛЬНЫХ ДАННЫХ УЧАСТНИКОВ ПРОГРАММЫ, ОБРАБАТЫВАЕМЫХ КОМПАНИЕЙ</w:t>
      </w:r>
      <w:r w:rsidR="002231F1">
        <w:rPr>
          <w:rFonts w:ascii="Times New Roman" w:hAnsi="Times New Roman" w:cs="Times New Roman"/>
          <w:sz w:val="24"/>
          <w:szCs w:val="24"/>
        </w:rPr>
        <w:t>.</w:t>
      </w:r>
    </w:p>
    <w:p w:rsidR="002231F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2.1. </w:t>
      </w:r>
      <w:proofErr w:type="gramStart"/>
      <w:r w:rsidRPr="00472839">
        <w:rPr>
          <w:rFonts w:ascii="Times New Roman" w:hAnsi="Times New Roman" w:cs="Times New Roman"/>
          <w:sz w:val="24"/>
          <w:szCs w:val="24"/>
        </w:rPr>
        <w:t>Обработка персональных данных Участников Программы в Компании осуществляется в соответствии с требованиями Конституции Российской Федерации, Федерального закона № 152-ФЗ «О персональных данных» от 27 июля 2006 года (далее – Закон о персональных данных), Постановления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 и другими нормативными правовыми актами, регулирующими защиту</w:t>
      </w:r>
      <w:proofErr w:type="gramEnd"/>
      <w:r w:rsidRPr="00472839">
        <w:rPr>
          <w:rFonts w:ascii="Times New Roman" w:hAnsi="Times New Roman" w:cs="Times New Roman"/>
          <w:sz w:val="24"/>
          <w:szCs w:val="24"/>
        </w:rPr>
        <w:t xml:space="preserve"> персональных данных.</w:t>
      </w:r>
    </w:p>
    <w:p w:rsidR="002231F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2.2. Компания осуществляет обработку персональных Участников Программы в целях: </w:t>
      </w:r>
    </w:p>
    <w:p w:rsidR="002231F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2.2.1. обеспечения соблюдения требований нормативных правовых актов Российской Федерации; </w:t>
      </w:r>
    </w:p>
    <w:p w:rsidR="002231F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2.2.2. идентификации держателя карты лояльности в качестве Участника Программы, обеспечения процедуры учета накопления и использования баллов, а также для надлежащего исполнения Компанией иных обязательств по Программе;</w:t>
      </w:r>
    </w:p>
    <w:p w:rsidR="002231F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2.2.3. в целях продвижения товаров, работ, услуг, улучшения их качества;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2.2.4. получения Участниками Программы рекламных и (или) информационных сообщений, материалов;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2.2.3. осуществления контактов с Участниками Программы с помощью средств связи, включая, </w:t>
      </w:r>
      <w:proofErr w:type="gramStart"/>
      <w:r w:rsidRPr="00472839">
        <w:rPr>
          <w:rFonts w:ascii="Times New Roman" w:hAnsi="Times New Roman" w:cs="Times New Roman"/>
          <w:sz w:val="24"/>
          <w:szCs w:val="24"/>
        </w:rPr>
        <w:t>но</w:t>
      </w:r>
      <w:proofErr w:type="gramEnd"/>
      <w:r w:rsidRPr="00472839">
        <w:rPr>
          <w:rFonts w:ascii="Times New Roman" w:hAnsi="Times New Roman" w:cs="Times New Roman"/>
          <w:sz w:val="24"/>
          <w:szCs w:val="24"/>
        </w:rPr>
        <w:t xml:space="preserve"> не ограничиваясь: почтовой, электронной, телефонной (в том числе смс-сообщения) факсимильной и другими средствами связи, а также посредством сети Интернет.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2.3. В Компании осуществляется обработка следующих </w:t>
      </w:r>
      <w:r w:rsidR="003021E1">
        <w:rPr>
          <w:rFonts w:ascii="Times New Roman" w:hAnsi="Times New Roman" w:cs="Times New Roman"/>
          <w:sz w:val="24"/>
          <w:szCs w:val="24"/>
        </w:rPr>
        <w:t xml:space="preserve">обязательных </w:t>
      </w:r>
      <w:r w:rsidRPr="00472839">
        <w:rPr>
          <w:rFonts w:ascii="Times New Roman" w:hAnsi="Times New Roman" w:cs="Times New Roman"/>
          <w:sz w:val="24"/>
          <w:szCs w:val="24"/>
        </w:rPr>
        <w:t xml:space="preserve">видов персональных данных Участников Программы: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2.3.1. Фамилия, имя, отчество, сведения об их изменении;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2.3.2. Пол, возраст, дата рождения;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2.3.3. </w:t>
      </w:r>
      <w:r w:rsidR="003021E1" w:rsidRPr="003021E1">
        <w:rPr>
          <w:rFonts w:ascii="Times New Roman" w:hAnsi="Times New Roman" w:cs="Times New Roman"/>
          <w:sz w:val="24"/>
          <w:szCs w:val="24"/>
        </w:rPr>
        <w:t>Контактные данные (номера телефонов (домашний, мобильный, иные) адреса электронной почты);</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2.3.4. </w:t>
      </w:r>
      <w:r w:rsidR="003021E1" w:rsidRPr="003021E1">
        <w:rPr>
          <w:rFonts w:ascii="Times New Roman" w:hAnsi="Times New Roman" w:cs="Times New Roman"/>
          <w:sz w:val="24"/>
          <w:szCs w:val="24"/>
        </w:rPr>
        <w:t>Номер карты лояльности Участника Программы, а также иные необходимые персональные данные, связанные с целями обработки</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lastRenderedPageBreak/>
        <w:t xml:space="preserve">3. ПРАВА УЧАСТНИКА ПРОГРАММЫ КАК СУБЪЕКТА ПЕРСОНАЛЬНЫХ ДАННЫХ, ОБЯЗАННОСТИ КОМПАНИИ ПРИ ОБРАЩЕНИИ К НЕЙ УЧАСТНИКА ПРОГРАММЫ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3.1. Участник Программы имеет право на получение информации, касающейся обработки его персональных данных, в том числе содержащей: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1) подтверждение факта обработки персональных данных Компанией;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2) правовые основания и цели обработки персональных данных;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3) цели и применяемые оператором способы обработки персональных данных;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4) наименование и место нахождения Компании,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w:t>
      </w:r>
      <w:r w:rsidR="003021E1" w:rsidRPr="00472839">
        <w:rPr>
          <w:rFonts w:ascii="Times New Roman" w:hAnsi="Times New Roman" w:cs="Times New Roman"/>
          <w:sz w:val="24"/>
          <w:szCs w:val="24"/>
        </w:rPr>
        <w:t>Компанией</w:t>
      </w:r>
      <w:r w:rsidRPr="00472839">
        <w:rPr>
          <w:rFonts w:ascii="Times New Roman" w:hAnsi="Times New Roman" w:cs="Times New Roman"/>
          <w:sz w:val="24"/>
          <w:szCs w:val="24"/>
        </w:rPr>
        <w:t xml:space="preserve"> или на основании федерального закона;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6) сроки обработки персональных данных, в том числе сроки их хранения;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7) порядок осуществления субъектом персональных данных прав, предусмотренных Законом о персональных данных;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8) информацию </w:t>
      </w:r>
      <w:proofErr w:type="gramStart"/>
      <w:r w:rsidRPr="00472839">
        <w:rPr>
          <w:rFonts w:ascii="Times New Roman" w:hAnsi="Times New Roman" w:cs="Times New Roman"/>
          <w:sz w:val="24"/>
          <w:szCs w:val="24"/>
        </w:rPr>
        <w:t>об</w:t>
      </w:r>
      <w:proofErr w:type="gramEnd"/>
      <w:r w:rsidRPr="00472839">
        <w:rPr>
          <w:rFonts w:ascii="Times New Roman" w:hAnsi="Times New Roman" w:cs="Times New Roman"/>
          <w:sz w:val="24"/>
          <w:szCs w:val="24"/>
        </w:rPr>
        <w:t xml:space="preserve"> </w:t>
      </w:r>
      <w:proofErr w:type="gramStart"/>
      <w:r w:rsidRPr="00472839">
        <w:rPr>
          <w:rFonts w:ascii="Times New Roman" w:hAnsi="Times New Roman" w:cs="Times New Roman"/>
          <w:sz w:val="24"/>
          <w:szCs w:val="24"/>
        </w:rPr>
        <w:t>осуществленной</w:t>
      </w:r>
      <w:proofErr w:type="gramEnd"/>
      <w:r w:rsidRPr="00472839">
        <w:rPr>
          <w:rFonts w:ascii="Times New Roman" w:hAnsi="Times New Roman" w:cs="Times New Roman"/>
          <w:sz w:val="24"/>
          <w:szCs w:val="24"/>
        </w:rPr>
        <w:t xml:space="preserve"> или о предполагаемой трансграничной передаче данных;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10) иные сведения, предусмотренные Законом о персональных данных или другими федеральными законами.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3.2. Субъект персональных данных вправе требовать от Компании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3.3. Сведения, указанные в пункте 3.1 настоящего раздела, должны быть предоставлены субъекту персональных данных Компанией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3.4. Сведения, указанные в пункте 3.7 настоящего раздела, предоставляются субъекту персональных данных или его представителю Компанией при обращении либо при получении запроса субъекта персональных данных или его представителя. </w:t>
      </w:r>
      <w:proofErr w:type="gramStart"/>
      <w:r w:rsidRPr="00472839">
        <w:rPr>
          <w:rFonts w:ascii="Times New Roman" w:hAnsi="Times New Roman" w:cs="Times New Roman"/>
          <w:sz w:val="24"/>
          <w:szCs w:val="24"/>
        </w:rPr>
        <w:t xml:space="preserve">Запрос должен </w:t>
      </w:r>
      <w:r w:rsidRPr="00472839">
        <w:rPr>
          <w:rFonts w:ascii="Times New Roman" w:hAnsi="Times New Roman" w:cs="Times New Roman"/>
          <w:sz w:val="24"/>
          <w:szCs w:val="24"/>
        </w:rPr>
        <w:lastRenderedPageBreak/>
        <w:t>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Компанией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Компанией, подпись субъекта персональных данных</w:t>
      </w:r>
      <w:proofErr w:type="gramEnd"/>
      <w:r w:rsidRPr="00472839">
        <w:rPr>
          <w:rFonts w:ascii="Times New Roman" w:hAnsi="Times New Roman" w:cs="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3.5. В случае</w:t>
      </w:r>
      <w:proofErr w:type="gramStart"/>
      <w:r w:rsidRPr="00472839">
        <w:rPr>
          <w:rFonts w:ascii="Times New Roman" w:hAnsi="Times New Roman" w:cs="Times New Roman"/>
          <w:sz w:val="24"/>
          <w:szCs w:val="24"/>
        </w:rPr>
        <w:t>,</w:t>
      </w:r>
      <w:proofErr w:type="gramEnd"/>
      <w:r w:rsidRPr="00472839">
        <w:rPr>
          <w:rFonts w:ascii="Times New Roman" w:hAnsi="Times New Roman" w:cs="Times New Roman"/>
          <w:sz w:val="24"/>
          <w:szCs w:val="24"/>
        </w:rPr>
        <w:t xml:space="preserve"> если сведения, указанные в пункте 3.1 настоящего раздела,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Компании или направить ей повторный запрос в целях получения сведений, указанных в пункте 3.1 настоящего раздела,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3.6. </w:t>
      </w:r>
      <w:proofErr w:type="gramStart"/>
      <w:r w:rsidRPr="00472839">
        <w:rPr>
          <w:rFonts w:ascii="Times New Roman" w:hAnsi="Times New Roman" w:cs="Times New Roman"/>
          <w:sz w:val="24"/>
          <w:szCs w:val="24"/>
        </w:rPr>
        <w:t>Субъект персональных данных вправе обратиться повторно к Компании или направить ей повторный запрос в целях получения сведений, указанных в пункте 3.1 настоящего раздела, а также в целях ознакомления с обрабатываемыми персональными данными до истечения срока, указанного в пункте 3.5 настоящего раздела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472839">
        <w:rPr>
          <w:rFonts w:ascii="Times New Roman" w:hAnsi="Times New Roman" w:cs="Times New Roman"/>
          <w:sz w:val="24"/>
          <w:szCs w:val="24"/>
        </w:rPr>
        <w:t xml:space="preserve"> по результатам рассмотрения первоначального обращения. Повторный запрос наряду со сведениями, указанными в пункте 3.4 настоящего раздела, должен содержать обоснование направления повторного запроса.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3.7. Компания вправе отказать субъекту персональных данных в выполнении повторного запроса, не соответствующего условиям, предусмотренным пунктах 3.5 и 3.6 настоящего раздела. Такой отказ должен быть мотивированным. Обязанность представления доказательств обоснованности отказа в выполнении повторного запроса лежит на Компании.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3.8. Компания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Компания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Компания обязана уничтожить такие персональные данные. Компания обязана уведомить субъекта персональных данных или его представителя о внесенных изменениях </w:t>
      </w:r>
      <w:r w:rsidRPr="00472839">
        <w:rPr>
          <w:rFonts w:ascii="Times New Roman" w:hAnsi="Times New Roman" w:cs="Times New Roman"/>
          <w:sz w:val="24"/>
          <w:szCs w:val="24"/>
        </w:rPr>
        <w:lastRenderedPageBreak/>
        <w:t xml:space="preserve">и предпринятых мерах и принять разумные меры для уведомления третьих лиц, которым персональные данные этого субъекта были переданы.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3.9 Компания обязана сообщить </w:t>
      </w:r>
      <w:proofErr w:type="gramStart"/>
      <w:r w:rsidRPr="00472839">
        <w:rPr>
          <w:rFonts w:ascii="Times New Roman" w:hAnsi="Times New Roman" w:cs="Times New Roman"/>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472839">
        <w:rPr>
          <w:rFonts w:ascii="Times New Roman" w:hAnsi="Times New Roman" w:cs="Times New Roman"/>
          <w:sz w:val="24"/>
          <w:szCs w:val="24"/>
        </w:rPr>
        <w:t xml:space="preserve"> получения такого запроса.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3.10. </w:t>
      </w:r>
      <w:proofErr w:type="gramStart"/>
      <w:r w:rsidRPr="00472839">
        <w:rPr>
          <w:rFonts w:ascii="Times New Roman" w:hAnsi="Times New Roman" w:cs="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Компания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472839">
        <w:rPr>
          <w:rFonts w:ascii="Times New Roman" w:hAnsi="Times New Roman" w:cs="Times New Roman"/>
          <w:sz w:val="24"/>
          <w:szCs w:val="24"/>
        </w:rPr>
        <w:t xml:space="preserve"> поручению оператора) с момента такого обращения или получения указанного запроса на период проверки. </w:t>
      </w:r>
      <w:proofErr w:type="gramStart"/>
      <w:r w:rsidRPr="00472839">
        <w:rPr>
          <w:rFonts w:ascii="Times New Roman" w:hAnsi="Times New Roman" w:cs="Times New Roman"/>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Компания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472839">
        <w:rPr>
          <w:rFonts w:ascii="Times New Roman" w:hAnsi="Times New Roman" w:cs="Times New Roman"/>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3.11. </w:t>
      </w:r>
      <w:proofErr w:type="gramStart"/>
      <w:r w:rsidRPr="00472839">
        <w:rPr>
          <w:rFonts w:ascii="Times New Roman" w:hAnsi="Times New Roman" w:cs="Times New Roman"/>
          <w:sz w:val="24"/>
          <w:szCs w:val="24"/>
        </w:rPr>
        <w:t>В случае подтверждения факта неточности персональных данных Компания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обязана уточнить персональные данные либо обеспечить их уточнение (если обработка персональных данных осуществляется другим лицом, действующим по поручению Компании) в течение семи рабочих дней со дня представления таких сведений</w:t>
      </w:r>
      <w:proofErr w:type="gramEnd"/>
      <w:r w:rsidRPr="00472839">
        <w:rPr>
          <w:rFonts w:ascii="Times New Roman" w:hAnsi="Times New Roman" w:cs="Times New Roman"/>
          <w:sz w:val="24"/>
          <w:szCs w:val="24"/>
        </w:rPr>
        <w:t xml:space="preserve"> и снять блокирование персональных данных.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3.12. В случае выявления неправомерной обработки персональных данных, осуществляемой Компанией или лицом, действующим по поручению Компании, Компания в срок, не превышающий трех рабочих дней </w:t>
      </w:r>
      <w:proofErr w:type="gramStart"/>
      <w:r w:rsidRPr="00472839">
        <w:rPr>
          <w:rFonts w:ascii="Times New Roman" w:hAnsi="Times New Roman" w:cs="Times New Roman"/>
          <w:sz w:val="24"/>
          <w:szCs w:val="24"/>
        </w:rPr>
        <w:t>с даты</w:t>
      </w:r>
      <w:proofErr w:type="gramEnd"/>
      <w:r w:rsidRPr="00472839">
        <w:rPr>
          <w:rFonts w:ascii="Times New Roman" w:hAnsi="Times New Roman" w:cs="Times New Roman"/>
          <w:sz w:val="24"/>
          <w:szCs w:val="24"/>
        </w:rPr>
        <w:t xml:space="preserve"> этого выявления, обязана прекратить неправомерную об</w:t>
      </w:r>
      <w:r w:rsidR="003021E1">
        <w:rPr>
          <w:rFonts w:ascii="Times New Roman" w:hAnsi="Times New Roman" w:cs="Times New Roman"/>
          <w:sz w:val="24"/>
          <w:szCs w:val="24"/>
        </w:rPr>
        <w:t>работку персональных данных или</w:t>
      </w:r>
      <w:r w:rsidRPr="00472839">
        <w:rPr>
          <w:rFonts w:ascii="Times New Roman" w:hAnsi="Times New Roman" w:cs="Times New Roman"/>
          <w:sz w:val="24"/>
          <w:szCs w:val="24"/>
        </w:rPr>
        <w:t xml:space="preserve"> обеспечить прекращение неправомерной обработки персональных данных лицом, действующим по поручению Компании. В случа</w:t>
      </w:r>
      <w:r w:rsidR="003021E1">
        <w:rPr>
          <w:rFonts w:ascii="Times New Roman" w:hAnsi="Times New Roman" w:cs="Times New Roman"/>
          <w:sz w:val="24"/>
          <w:szCs w:val="24"/>
        </w:rPr>
        <w:t>е</w:t>
      </w:r>
      <w:r w:rsidRPr="00472839">
        <w:rPr>
          <w:rFonts w:ascii="Times New Roman" w:hAnsi="Times New Roman" w:cs="Times New Roman"/>
          <w:sz w:val="24"/>
          <w:szCs w:val="24"/>
        </w:rPr>
        <w:t xml:space="preserve"> если обеспечить правомерность обработки персональных данных невозможно, Компания в срок, не превышающий десяти рабочих дней </w:t>
      </w:r>
      <w:proofErr w:type="gramStart"/>
      <w:r w:rsidRPr="00472839">
        <w:rPr>
          <w:rFonts w:ascii="Times New Roman" w:hAnsi="Times New Roman" w:cs="Times New Roman"/>
          <w:sz w:val="24"/>
          <w:szCs w:val="24"/>
        </w:rPr>
        <w:t>с даты выявления</w:t>
      </w:r>
      <w:proofErr w:type="gramEnd"/>
      <w:r w:rsidRPr="00472839">
        <w:rPr>
          <w:rFonts w:ascii="Times New Roman" w:hAnsi="Times New Roman" w:cs="Times New Roman"/>
          <w:sz w:val="24"/>
          <w:szCs w:val="24"/>
        </w:rPr>
        <w:t xml:space="preserve"> неправомерной обработки персональных данных, обязана уничтожить такие персональные данные или обеспечить их уничтожение. </w:t>
      </w:r>
      <w:proofErr w:type="gramStart"/>
      <w:r w:rsidRPr="00472839">
        <w:rPr>
          <w:rFonts w:ascii="Times New Roman" w:hAnsi="Times New Roman" w:cs="Times New Roman"/>
          <w:sz w:val="24"/>
          <w:szCs w:val="24"/>
        </w:rPr>
        <w:t xml:space="preserve">Об устранении допущенных нарушений или об уничтожении персональных данных Компания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w:t>
      </w:r>
      <w:r w:rsidRPr="00472839">
        <w:rPr>
          <w:rFonts w:ascii="Times New Roman" w:hAnsi="Times New Roman" w:cs="Times New Roman"/>
          <w:sz w:val="24"/>
          <w:szCs w:val="24"/>
        </w:rPr>
        <w:lastRenderedPageBreak/>
        <w:t xml:space="preserve">уполномоченным органом по защите прав субъектов персональных данных, также указанный орган. </w:t>
      </w:r>
      <w:proofErr w:type="gramEnd"/>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4. СРОК ОБРАБОТКИ ПЕРСОНАЛЬНЫХ ДАННЫХ</w:t>
      </w:r>
      <w:r w:rsidR="003021E1">
        <w:rPr>
          <w:rFonts w:ascii="Times New Roman" w:hAnsi="Times New Roman" w:cs="Times New Roman"/>
          <w:sz w:val="24"/>
          <w:szCs w:val="24"/>
        </w:rPr>
        <w:t>.</w:t>
      </w:r>
      <w:r w:rsidRPr="00472839">
        <w:rPr>
          <w:rFonts w:ascii="Times New Roman" w:hAnsi="Times New Roman" w:cs="Times New Roman"/>
          <w:sz w:val="24"/>
          <w:szCs w:val="24"/>
        </w:rPr>
        <w:t xml:space="preserve">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4.1. Компания обрабатывает персональные данные в течение срока участия в Программе субъекта персональных данных.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5. ТРЕБОВАНИЯ И МЕРЫ, ПРИНЯТЫЕ КОМПАНИЕЙ К ЗАЩИТЕ ПЕРСОНАЛЬНЫХ ДАННЫХ УЧАСТНИКОВ ПРОГРАММЫ </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5.1. </w:t>
      </w:r>
      <w:proofErr w:type="gramStart"/>
      <w:r w:rsidRPr="00472839">
        <w:rPr>
          <w:rFonts w:ascii="Times New Roman" w:hAnsi="Times New Roman" w:cs="Times New Roman"/>
          <w:sz w:val="24"/>
          <w:szCs w:val="24"/>
        </w:rPr>
        <w:t>Компания принимает правовые, организационные и технические меры (или обеспечивает их принятие), необходимые и достаточные для обеспечения исполнения обязанностей, предусмотренных Законом о персональных данных, и принятыми в соответствии с ним нормативными правовыми актами,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w:t>
      </w:r>
      <w:proofErr w:type="gramEnd"/>
      <w:r w:rsidRPr="00472839">
        <w:rPr>
          <w:rFonts w:ascii="Times New Roman" w:hAnsi="Times New Roman" w:cs="Times New Roman"/>
          <w:sz w:val="24"/>
          <w:szCs w:val="24"/>
        </w:rPr>
        <w:t xml:space="preserve"> данных. К таким мерам в соответствии с Законом о защите персональных данных, в частности, относятся: </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назначение ответственных за организацию обработки персональных данных, соблюдению конфиденциальности и обеспечению их безопасности; </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разработка и утверждение (издание) внутренних локальных нормативных актов по вопросам обработки и защиты персональных данных; </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применение организационных и технических мер по обеспечению безопасности персональных данных в соответствии со статьей 19 Закона о защите персональных данных, а именно: определение угроз безопасности персональных данных при их обработке в информационных системах персональных данных;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применение прошедших в установленном порядке процедуру оценки соответствия средств защиты информации; </w:t>
      </w:r>
      <w:proofErr w:type="gramStart"/>
      <w:r w:rsidRPr="00472839">
        <w:rPr>
          <w:rFonts w:ascii="Times New Roman" w:hAnsi="Times New Roman" w:cs="Times New Roman"/>
          <w:sz w:val="24"/>
          <w:szCs w:val="24"/>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w:t>
      </w:r>
      <w:r w:rsidR="003021E1">
        <w:rPr>
          <w:rFonts w:ascii="Times New Roman" w:hAnsi="Times New Roman" w:cs="Times New Roman"/>
          <w:sz w:val="24"/>
          <w:szCs w:val="24"/>
        </w:rPr>
        <w:t>х; учет машинных носителей</w:t>
      </w:r>
      <w:r w:rsidRPr="00472839">
        <w:rPr>
          <w:rFonts w:ascii="Times New Roman" w:hAnsi="Times New Roman" w:cs="Times New Roman"/>
          <w:sz w:val="24"/>
          <w:szCs w:val="24"/>
        </w:rPr>
        <w:t xml:space="preserve"> персональных данных, если хранение персональных данных осуществляется на машинных носителях; обнаружение фактов несанкционированного доступа к персональным данным и принятием мер по недопущению подобных инцидентов в дальнейшем; восстановление персональных данных, модифицированных или уничтоженных вследствие несанкционированного доступа к ним;</w:t>
      </w:r>
      <w:proofErr w:type="gramEnd"/>
      <w:r w:rsidRPr="00472839">
        <w:rPr>
          <w:rFonts w:ascii="Times New Roman" w:hAnsi="Times New Roman" w:cs="Times New Roman"/>
          <w:sz w:val="24"/>
          <w:szCs w:val="24"/>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осуществление </w:t>
      </w:r>
      <w:proofErr w:type="gramStart"/>
      <w:r w:rsidRPr="00472839">
        <w:rPr>
          <w:rFonts w:ascii="Times New Roman" w:hAnsi="Times New Roman" w:cs="Times New Roman"/>
          <w:sz w:val="24"/>
          <w:szCs w:val="24"/>
        </w:rPr>
        <w:t>контроля за</w:t>
      </w:r>
      <w:proofErr w:type="gramEnd"/>
      <w:r w:rsidRPr="00472839">
        <w:rPr>
          <w:rFonts w:ascii="Times New Roman" w:hAnsi="Times New Roman" w:cs="Times New Roman"/>
          <w:sz w:val="24"/>
          <w:szCs w:val="24"/>
        </w:rPr>
        <w:t xml:space="preserve"> принимаемыми мерами по обеспечению безопасности </w:t>
      </w:r>
      <w:r w:rsidRPr="00472839">
        <w:rPr>
          <w:rFonts w:ascii="Times New Roman" w:hAnsi="Times New Roman" w:cs="Times New Roman"/>
          <w:sz w:val="24"/>
          <w:szCs w:val="24"/>
        </w:rPr>
        <w:lastRenderedPageBreak/>
        <w:t xml:space="preserve">персональных данных и уровнем защищенности информационных систем персональных данных; </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осуществление внутреннего контроля и (или) аудита соответствия обработки персональных данных Закону о персональных данных и принятым в соответствии с ним нормативным правовым актам, требованиям к защите персональных данных, настоящей Политике и иным локальным актам оператора; </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проведение оценки вреда, который может быть причинен Участникам Программы как субъектам персональных данных в случае нарушения Закона о персональных данных, соотношение указанного вреда и принимаемых Компанией мер, направленных на обеспечение исполнения обязанностей, предусмотренных Законом о персональных данных;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ознакомление работников Компании, непосредственно осуществляющих обработку персональных данных, с положениями законодательства о персональных данных, в том числе требованиями к защите персональных, настоящей Политикой и иными локальными нормативными актами Компании по вопросам обработки персональных, и (или) обучение указанных работников. </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5.2. </w:t>
      </w:r>
      <w:proofErr w:type="gramStart"/>
      <w:r w:rsidRPr="00472839">
        <w:rPr>
          <w:rFonts w:ascii="Times New Roman" w:hAnsi="Times New Roman" w:cs="Times New Roman"/>
          <w:sz w:val="24"/>
          <w:szCs w:val="24"/>
        </w:rPr>
        <w:t>Меры по обеспечению безопасности персональных данных Участников Программы при их обработке в информационных системах реализуются Компанией в рамках системы защиты персональных данных, предусмотренной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01.11.2012 г. № 1119, и направлены на нейтрализацию актуальных угроз безопасности персональных данных, а также в соответствии с Приказом</w:t>
      </w:r>
      <w:proofErr w:type="gramEnd"/>
      <w:r w:rsidRPr="00472839">
        <w:rPr>
          <w:rFonts w:ascii="Times New Roman" w:hAnsi="Times New Roman" w:cs="Times New Roman"/>
          <w:sz w:val="24"/>
          <w:szCs w:val="24"/>
        </w:rPr>
        <w:t xml:space="preserve"> Федеральной службы по техническому и экспортному контролю от 18.02.2013 г. № 21. К таким мерам, частности, относятся:</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 идентификация и аутентификация субъектов доступа и объектов доступа; - управление доступом субъектов доступа к объектам доступа;</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 ограничение программной среды; </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защита машинных носителей информации, на которых хранятся и (или) обрабатываются персональные данные;</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регистрация событий безопасности; </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антивирусная защита;</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 обнаружение (предотвращение) вторжений; </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защита технических средств; </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защита информационной системы, ее средств, систем связи и передачи данных; </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учет машинных носителей персональных данных; 10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установление правил доступа к персональным данным, обрабатываемым в информационной системе персональных данных, а также обеспечением регистрации и </w:t>
      </w:r>
      <w:r w:rsidRPr="00472839">
        <w:rPr>
          <w:rFonts w:ascii="Times New Roman" w:hAnsi="Times New Roman" w:cs="Times New Roman"/>
          <w:sz w:val="24"/>
          <w:szCs w:val="24"/>
        </w:rPr>
        <w:lastRenderedPageBreak/>
        <w:t xml:space="preserve">учета всех действий, совершаемых с персональными данными в информационной системе персональных данных. </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5.3. Обеспечение защиты персональных данных в Компании при их обработке, осуществляемой без использования средств автоматизации, осуществляется Компаний с учетом положений Постановления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 К мерам по обеспечению безопасности в </w:t>
      </w:r>
      <w:proofErr w:type="spellStart"/>
      <w:proofErr w:type="gramStart"/>
      <w:r w:rsidRPr="00472839">
        <w:rPr>
          <w:rFonts w:ascii="Times New Roman" w:hAnsi="Times New Roman" w:cs="Times New Roman"/>
          <w:sz w:val="24"/>
          <w:szCs w:val="24"/>
        </w:rPr>
        <w:t>в</w:t>
      </w:r>
      <w:proofErr w:type="spellEnd"/>
      <w:proofErr w:type="gramEnd"/>
      <w:r w:rsidRPr="00472839">
        <w:rPr>
          <w:rFonts w:ascii="Times New Roman" w:hAnsi="Times New Roman" w:cs="Times New Roman"/>
          <w:sz w:val="24"/>
          <w:szCs w:val="24"/>
        </w:rPr>
        <w:t xml:space="preserve"> данном случае, в частности, относятся: </w:t>
      </w:r>
    </w:p>
    <w:p w:rsidR="005D098A"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осуществление обработки таких персональных данных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 обеспечение раздельного хранения персональных данных (материальных носителей), обработка которых осуществляется в различных целях;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соблюдение условий, обеспечивающих сохранность персональных данных и исключающих несанкционированный к ним доступ, при хранении материальных носителей.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6. ПОРЯДОК ОБРАЩЕНИЯ УЧАСТНИКОВ ПРОГРАММЫ В КОМПАНИЮ </w:t>
      </w:r>
    </w:p>
    <w:p w:rsidR="004E1358"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6.1. Способы направления обращений (запросов, заявлений, жалоб и т.д.) в адрес Компании: </w:t>
      </w:r>
    </w:p>
    <w:p w:rsidR="004E1358"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в письменной форме по адресу: </w:t>
      </w:r>
      <w:r w:rsidR="003021E1" w:rsidRPr="003021E1">
        <w:rPr>
          <w:rFonts w:ascii="Times New Roman" w:hAnsi="Times New Roman" w:cs="Times New Roman"/>
          <w:sz w:val="24"/>
          <w:szCs w:val="24"/>
        </w:rPr>
        <w:t>628415, Российская Федерация, Тюменская область, Ханты-Мансийский автономный округ</w:t>
      </w:r>
      <w:r w:rsidR="003021E1">
        <w:rPr>
          <w:rFonts w:ascii="Times New Roman" w:hAnsi="Times New Roman" w:cs="Times New Roman"/>
          <w:sz w:val="24"/>
          <w:szCs w:val="24"/>
        </w:rPr>
        <w:t xml:space="preserve"> – Югра,</w:t>
      </w:r>
      <w:r w:rsidR="003021E1" w:rsidRPr="003021E1">
        <w:rPr>
          <w:rFonts w:ascii="Times New Roman" w:hAnsi="Times New Roman" w:cs="Times New Roman"/>
          <w:sz w:val="24"/>
          <w:szCs w:val="24"/>
        </w:rPr>
        <w:t xml:space="preserve"> г. Сургут, ул. Чехова 6/2, офис 313</w:t>
      </w:r>
      <w:r w:rsidRPr="00472839">
        <w:rPr>
          <w:rFonts w:ascii="Times New Roman" w:hAnsi="Times New Roman" w:cs="Times New Roman"/>
          <w:sz w:val="24"/>
          <w:szCs w:val="24"/>
        </w:rPr>
        <w:t xml:space="preserve">;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 в форме электронного документа, подписанного электронной подписью в соответствии с законодательством Российской Федерации, по адресу электронной почты: </w:t>
      </w:r>
      <w:r w:rsidR="003021E1" w:rsidRPr="003021E1">
        <w:rPr>
          <w:rFonts w:ascii="Times New Roman" w:hAnsi="Times New Roman" w:cs="Times New Roman"/>
          <w:sz w:val="24"/>
          <w:szCs w:val="24"/>
        </w:rPr>
        <w:t>marketing@azs-etalon.ru</w:t>
      </w:r>
      <w:r w:rsidRPr="00472839">
        <w:rPr>
          <w:rFonts w:ascii="Times New Roman" w:hAnsi="Times New Roman" w:cs="Times New Roman"/>
          <w:sz w:val="24"/>
          <w:szCs w:val="24"/>
        </w:rPr>
        <w:t xml:space="preserve">. Рекомендованные формы обращения и повторного обращения Участников Программы приведены в Приложениях к настоящей Политике. </w:t>
      </w:r>
    </w:p>
    <w:p w:rsidR="003021E1"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7. ЗАКЛЮЧИТЕЛЬНЫЕ ПОЛОЖЕНИЯ </w:t>
      </w:r>
    </w:p>
    <w:p w:rsidR="00D6315C"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7.1. Настоящая Политика является общедоступной и подлежит опубликованию на официальном сайте Компании: </w:t>
      </w:r>
      <w:r w:rsidR="00D6315C" w:rsidRPr="00D6315C">
        <w:rPr>
          <w:rFonts w:ascii="Times New Roman" w:hAnsi="Times New Roman" w:cs="Times New Roman"/>
          <w:sz w:val="24"/>
          <w:szCs w:val="24"/>
        </w:rPr>
        <w:t xml:space="preserve">http://www.azs-etalon.ru/ </w:t>
      </w:r>
      <w:r w:rsidRPr="00472839">
        <w:rPr>
          <w:rFonts w:ascii="Times New Roman" w:hAnsi="Times New Roman" w:cs="Times New Roman"/>
          <w:sz w:val="24"/>
          <w:szCs w:val="24"/>
        </w:rPr>
        <w:t xml:space="preserve">и размещению в «Уголке потребителя» на каждой АЗС Компании. </w:t>
      </w:r>
    </w:p>
    <w:p w:rsidR="00D6315C" w:rsidRDefault="006B40BB" w:rsidP="002231F1">
      <w:pPr>
        <w:jc w:val="both"/>
        <w:rPr>
          <w:rFonts w:ascii="Times New Roman" w:hAnsi="Times New Roman" w:cs="Times New Roman"/>
          <w:sz w:val="24"/>
          <w:szCs w:val="24"/>
        </w:rPr>
      </w:pPr>
      <w:r w:rsidRPr="00472839">
        <w:rPr>
          <w:rFonts w:ascii="Times New Roman" w:hAnsi="Times New Roman" w:cs="Times New Roman"/>
          <w:sz w:val="24"/>
          <w:szCs w:val="24"/>
        </w:rPr>
        <w:t xml:space="preserve">7.2. Настоящая Политика действует бессрочно до момента признания ее утратившей силу в связи с заменой ее новой Политикой или прекращением действия Программы в целом. 7.3. Во всем, что не предусмотрено настоящей Политикой, следует руководствоваться Законом о персональных данных и принятыми в соответствии с ним нормативными правовыми актами. </w:t>
      </w:r>
    </w:p>
    <w:p w:rsidR="00D6315C" w:rsidRDefault="00D6315C" w:rsidP="002231F1">
      <w:pPr>
        <w:jc w:val="both"/>
        <w:rPr>
          <w:rFonts w:ascii="Times New Roman" w:hAnsi="Times New Roman" w:cs="Times New Roman"/>
          <w:sz w:val="24"/>
          <w:szCs w:val="24"/>
        </w:rPr>
      </w:pPr>
    </w:p>
    <w:p w:rsidR="00D6315C" w:rsidRDefault="00D6315C" w:rsidP="002231F1">
      <w:pPr>
        <w:jc w:val="both"/>
        <w:rPr>
          <w:rFonts w:ascii="Times New Roman" w:hAnsi="Times New Roman" w:cs="Times New Roman"/>
          <w:sz w:val="24"/>
          <w:szCs w:val="24"/>
        </w:rPr>
      </w:pPr>
    </w:p>
    <w:p w:rsidR="00D6315C" w:rsidRDefault="006B40BB" w:rsidP="004E1358">
      <w:pPr>
        <w:jc w:val="both"/>
        <w:rPr>
          <w:rFonts w:ascii="Times New Roman" w:hAnsi="Times New Roman" w:cs="Times New Roman"/>
          <w:sz w:val="24"/>
          <w:szCs w:val="24"/>
        </w:rPr>
      </w:pPr>
      <w:r w:rsidRPr="00472839">
        <w:rPr>
          <w:rFonts w:ascii="Times New Roman" w:hAnsi="Times New Roman" w:cs="Times New Roman"/>
          <w:sz w:val="24"/>
          <w:szCs w:val="24"/>
        </w:rPr>
        <w:lastRenderedPageBreak/>
        <w:t xml:space="preserve">ПРИЛОЖЕНИЕ № 1. ОБРАЩЕНИЕ (ФОРМА) № ______________________ заполняется сотрудником Компании </w:t>
      </w:r>
    </w:p>
    <w:p w:rsidR="00D6315C" w:rsidRDefault="006B40BB" w:rsidP="004E1358">
      <w:pPr>
        <w:jc w:val="both"/>
        <w:rPr>
          <w:rFonts w:ascii="Times New Roman" w:hAnsi="Times New Roman" w:cs="Times New Roman"/>
          <w:sz w:val="24"/>
          <w:szCs w:val="24"/>
        </w:rPr>
      </w:pPr>
      <w:proofErr w:type="gramStart"/>
      <w:r w:rsidRPr="00472839">
        <w:rPr>
          <w:rFonts w:ascii="Times New Roman" w:hAnsi="Times New Roman" w:cs="Times New Roman"/>
          <w:sz w:val="24"/>
          <w:szCs w:val="24"/>
        </w:rPr>
        <w:t>Я, _________________________________________________</w:t>
      </w:r>
      <w:r w:rsidR="004E1358">
        <w:rPr>
          <w:rFonts w:ascii="Times New Roman" w:hAnsi="Times New Roman" w:cs="Times New Roman"/>
          <w:sz w:val="24"/>
          <w:szCs w:val="24"/>
        </w:rPr>
        <w:t>______</w:t>
      </w:r>
      <w:r w:rsidRPr="00472839">
        <w:rPr>
          <w:rFonts w:ascii="Times New Roman" w:hAnsi="Times New Roman" w:cs="Times New Roman"/>
          <w:sz w:val="24"/>
          <w:szCs w:val="24"/>
        </w:rPr>
        <w:t>____________________ (Фамилия, Имя, Отчество полностью) серия_______</w:t>
      </w:r>
      <w:r w:rsidR="004E1358">
        <w:rPr>
          <w:rFonts w:ascii="Times New Roman" w:hAnsi="Times New Roman" w:cs="Times New Roman"/>
          <w:sz w:val="24"/>
          <w:szCs w:val="24"/>
        </w:rPr>
        <w:t>___</w:t>
      </w:r>
      <w:r w:rsidRPr="00472839">
        <w:rPr>
          <w:rFonts w:ascii="Times New Roman" w:hAnsi="Times New Roman" w:cs="Times New Roman"/>
          <w:sz w:val="24"/>
          <w:szCs w:val="24"/>
        </w:rPr>
        <w:t>__ № __</w:t>
      </w:r>
      <w:r w:rsidR="004E1358">
        <w:rPr>
          <w:rFonts w:ascii="Times New Roman" w:hAnsi="Times New Roman" w:cs="Times New Roman"/>
          <w:sz w:val="24"/>
          <w:szCs w:val="24"/>
        </w:rPr>
        <w:t>____</w:t>
      </w:r>
      <w:r w:rsidRPr="00472839">
        <w:rPr>
          <w:rFonts w:ascii="Times New Roman" w:hAnsi="Times New Roman" w:cs="Times New Roman"/>
          <w:sz w:val="24"/>
          <w:szCs w:val="24"/>
        </w:rPr>
        <w:t>________</w:t>
      </w:r>
      <w:r w:rsidR="004E1358">
        <w:rPr>
          <w:rFonts w:ascii="Times New Roman" w:hAnsi="Times New Roman" w:cs="Times New Roman"/>
          <w:sz w:val="24"/>
          <w:szCs w:val="24"/>
        </w:rPr>
        <w:t>__</w:t>
      </w:r>
      <w:r w:rsidRPr="00472839">
        <w:rPr>
          <w:rFonts w:ascii="Times New Roman" w:hAnsi="Times New Roman" w:cs="Times New Roman"/>
          <w:sz w:val="24"/>
          <w:szCs w:val="24"/>
        </w:rPr>
        <w:t>___ выдан ____________________________</w:t>
      </w:r>
      <w:r w:rsidR="004E1358">
        <w:rPr>
          <w:rFonts w:ascii="Times New Roman" w:hAnsi="Times New Roman" w:cs="Times New Roman"/>
          <w:sz w:val="24"/>
          <w:szCs w:val="24"/>
        </w:rPr>
        <w:t>______</w:t>
      </w:r>
      <w:r w:rsidRPr="00472839">
        <w:rPr>
          <w:rFonts w:ascii="Times New Roman" w:hAnsi="Times New Roman" w:cs="Times New Roman"/>
          <w:sz w:val="24"/>
          <w:szCs w:val="24"/>
        </w:rPr>
        <w:t>_____ (вид документа, удостоверяющий личность) __________________________________</w:t>
      </w:r>
      <w:r w:rsidR="004E1358">
        <w:rPr>
          <w:rFonts w:ascii="Times New Roman" w:hAnsi="Times New Roman" w:cs="Times New Roman"/>
          <w:sz w:val="24"/>
          <w:szCs w:val="24"/>
        </w:rPr>
        <w:t>________</w:t>
      </w:r>
      <w:r w:rsidRPr="00472839">
        <w:rPr>
          <w:rFonts w:ascii="Times New Roman" w:hAnsi="Times New Roman" w:cs="Times New Roman"/>
          <w:sz w:val="24"/>
          <w:szCs w:val="24"/>
        </w:rPr>
        <w:t>___________________________________ __________________________________________</w:t>
      </w:r>
      <w:r w:rsidR="004E1358">
        <w:rPr>
          <w:rFonts w:ascii="Times New Roman" w:hAnsi="Times New Roman" w:cs="Times New Roman"/>
          <w:sz w:val="24"/>
          <w:szCs w:val="24"/>
        </w:rPr>
        <w:t>_________</w:t>
      </w:r>
      <w:r w:rsidRPr="00472839">
        <w:rPr>
          <w:rFonts w:ascii="Times New Roman" w:hAnsi="Times New Roman" w:cs="Times New Roman"/>
          <w:sz w:val="24"/>
          <w:szCs w:val="24"/>
        </w:rPr>
        <w:t>___________________________ __________________________________________________</w:t>
      </w:r>
      <w:r w:rsidR="004E1358">
        <w:rPr>
          <w:rFonts w:ascii="Times New Roman" w:hAnsi="Times New Roman" w:cs="Times New Roman"/>
          <w:sz w:val="24"/>
          <w:szCs w:val="24"/>
        </w:rPr>
        <w:t>_</w:t>
      </w:r>
      <w:r w:rsidRPr="00472839">
        <w:rPr>
          <w:rFonts w:ascii="Times New Roman" w:hAnsi="Times New Roman" w:cs="Times New Roman"/>
          <w:sz w:val="24"/>
          <w:szCs w:val="24"/>
        </w:rPr>
        <w:t xml:space="preserve">___________________ (выдан кем и когда) прошу </w:t>
      </w:r>
      <w:r w:rsidR="00D6315C" w:rsidRPr="00D6315C">
        <w:rPr>
          <w:rFonts w:ascii="Times New Roman" w:hAnsi="Times New Roman" w:cs="Times New Roman"/>
          <w:sz w:val="24"/>
          <w:szCs w:val="24"/>
        </w:rPr>
        <w:t xml:space="preserve">ООО «ТОПЛИВНОЕ ОБЕСПЕЧЕНИЕ» </w:t>
      </w:r>
      <w:r w:rsidRPr="00472839">
        <w:rPr>
          <w:rFonts w:ascii="Times New Roman" w:hAnsi="Times New Roman" w:cs="Times New Roman"/>
          <w:sz w:val="24"/>
          <w:szCs w:val="24"/>
        </w:rPr>
        <w:t xml:space="preserve">(ОГРН </w:t>
      </w:r>
      <w:r w:rsidR="00D6315C" w:rsidRPr="00D6315C">
        <w:rPr>
          <w:rFonts w:ascii="Times New Roman" w:hAnsi="Times New Roman" w:cs="Times New Roman"/>
          <w:sz w:val="24"/>
          <w:szCs w:val="24"/>
        </w:rPr>
        <w:t>1158602003614</w:t>
      </w:r>
      <w:r w:rsidRPr="00472839">
        <w:rPr>
          <w:rFonts w:ascii="Times New Roman" w:hAnsi="Times New Roman" w:cs="Times New Roman"/>
          <w:sz w:val="24"/>
          <w:szCs w:val="24"/>
        </w:rPr>
        <w:t xml:space="preserve">), расположенное по адресу: </w:t>
      </w:r>
      <w:r w:rsidR="00D6315C" w:rsidRPr="00D6315C">
        <w:rPr>
          <w:rFonts w:ascii="Times New Roman" w:hAnsi="Times New Roman" w:cs="Times New Roman"/>
          <w:sz w:val="24"/>
          <w:szCs w:val="24"/>
        </w:rPr>
        <w:t xml:space="preserve">628415, Российская Федерация, Тюменская область, Ханты-Мансийский автономный округ </w:t>
      </w:r>
      <w:r w:rsidR="00D6315C">
        <w:rPr>
          <w:rFonts w:ascii="Times New Roman" w:hAnsi="Times New Roman" w:cs="Times New Roman"/>
          <w:sz w:val="24"/>
          <w:szCs w:val="24"/>
        </w:rPr>
        <w:t xml:space="preserve">- Югра, </w:t>
      </w:r>
      <w:r w:rsidR="00D6315C" w:rsidRPr="00D6315C">
        <w:rPr>
          <w:rFonts w:ascii="Times New Roman" w:hAnsi="Times New Roman" w:cs="Times New Roman"/>
          <w:sz w:val="24"/>
          <w:szCs w:val="24"/>
        </w:rPr>
        <w:t>г. Сургут, ул. Чехова 6/2, офис 313</w:t>
      </w:r>
      <w:r w:rsidRPr="00472839">
        <w:rPr>
          <w:rFonts w:ascii="Times New Roman" w:hAnsi="Times New Roman" w:cs="Times New Roman"/>
          <w:sz w:val="24"/>
          <w:szCs w:val="24"/>
        </w:rPr>
        <w:t xml:space="preserve">, в связи с моим участием в программе лояльности для физических лиц </w:t>
      </w:r>
      <w:r w:rsidR="00D6315C">
        <w:rPr>
          <w:rFonts w:ascii="Times New Roman" w:hAnsi="Times New Roman" w:cs="Times New Roman"/>
          <w:sz w:val="24"/>
          <w:szCs w:val="24"/>
        </w:rPr>
        <w:t>сети АЗС «Эталон»</w:t>
      </w:r>
      <w:r w:rsidRPr="00472839">
        <w:rPr>
          <w:rFonts w:ascii="Times New Roman" w:hAnsi="Times New Roman" w:cs="Times New Roman"/>
          <w:sz w:val="24"/>
          <w:szCs w:val="24"/>
        </w:rPr>
        <w:t>:</w:t>
      </w:r>
      <w:proofErr w:type="gramEnd"/>
    </w:p>
    <w:p w:rsidR="00D6315C" w:rsidRDefault="006B40BB" w:rsidP="004E1358">
      <w:pPr>
        <w:jc w:val="both"/>
        <w:rPr>
          <w:rFonts w:ascii="Times New Roman" w:hAnsi="Times New Roman" w:cs="Times New Roman"/>
          <w:sz w:val="24"/>
          <w:szCs w:val="24"/>
        </w:rPr>
      </w:pPr>
      <w:r w:rsidRPr="00472839">
        <w:rPr>
          <w:rFonts w:ascii="Times New Roman" w:hAnsi="Times New Roman" w:cs="Times New Roman"/>
          <w:sz w:val="24"/>
          <w:szCs w:val="24"/>
        </w:rPr>
        <w:t>1) предоставить мне следующую информацию по вопросам обработки моих персональных данных: _____________________________________________________________________ ___________________________________________________________________</w:t>
      </w:r>
      <w:r w:rsidR="004E1358">
        <w:rPr>
          <w:rFonts w:ascii="Times New Roman" w:hAnsi="Times New Roman" w:cs="Times New Roman"/>
          <w:sz w:val="24"/>
          <w:szCs w:val="24"/>
        </w:rPr>
        <w:t>________</w:t>
      </w:r>
      <w:r w:rsidRPr="00472839">
        <w:rPr>
          <w:rFonts w:ascii="Times New Roman" w:hAnsi="Times New Roman" w:cs="Times New Roman"/>
          <w:sz w:val="24"/>
          <w:szCs w:val="24"/>
        </w:rPr>
        <w:t>__ ____________________________________________________________________</w:t>
      </w:r>
      <w:r w:rsidR="004E1358">
        <w:rPr>
          <w:rFonts w:ascii="Times New Roman" w:hAnsi="Times New Roman" w:cs="Times New Roman"/>
          <w:sz w:val="24"/>
          <w:szCs w:val="24"/>
        </w:rPr>
        <w:t>________</w:t>
      </w:r>
      <w:r w:rsidRPr="00472839">
        <w:rPr>
          <w:rFonts w:ascii="Times New Roman" w:hAnsi="Times New Roman" w:cs="Times New Roman"/>
          <w:sz w:val="24"/>
          <w:szCs w:val="24"/>
        </w:rPr>
        <w:t>_ ____________________________________________________________________</w:t>
      </w:r>
      <w:r w:rsidR="004E1358">
        <w:rPr>
          <w:rFonts w:ascii="Times New Roman" w:hAnsi="Times New Roman" w:cs="Times New Roman"/>
          <w:sz w:val="24"/>
          <w:szCs w:val="24"/>
        </w:rPr>
        <w:t>__________________</w:t>
      </w:r>
      <w:r w:rsidRPr="00472839">
        <w:rPr>
          <w:rFonts w:ascii="Times New Roman" w:hAnsi="Times New Roman" w:cs="Times New Roman"/>
          <w:sz w:val="24"/>
          <w:szCs w:val="24"/>
        </w:rPr>
        <w:t xml:space="preserve">____________________________________________________________________ </w:t>
      </w:r>
    </w:p>
    <w:p w:rsidR="00D6315C" w:rsidRDefault="006B40BB" w:rsidP="004E1358">
      <w:pPr>
        <w:jc w:val="both"/>
        <w:rPr>
          <w:rFonts w:ascii="Times New Roman" w:hAnsi="Times New Roman" w:cs="Times New Roman"/>
          <w:sz w:val="24"/>
          <w:szCs w:val="24"/>
        </w:rPr>
      </w:pPr>
      <w:r w:rsidRPr="00472839">
        <w:rPr>
          <w:rFonts w:ascii="Times New Roman" w:hAnsi="Times New Roman" w:cs="Times New Roman"/>
          <w:sz w:val="24"/>
          <w:szCs w:val="24"/>
        </w:rPr>
        <w:t xml:space="preserve">2) изменить/уточнить мои персональные данные в связи </w:t>
      </w:r>
      <w:proofErr w:type="gramStart"/>
      <w:r w:rsidRPr="00472839">
        <w:rPr>
          <w:rFonts w:ascii="Times New Roman" w:hAnsi="Times New Roman" w:cs="Times New Roman"/>
          <w:sz w:val="24"/>
          <w:szCs w:val="24"/>
        </w:rPr>
        <w:t>с</w:t>
      </w:r>
      <w:proofErr w:type="gramEnd"/>
      <w:r w:rsidRPr="00472839">
        <w:rPr>
          <w:rFonts w:ascii="Times New Roman" w:hAnsi="Times New Roman" w:cs="Times New Roman"/>
          <w:sz w:val="24"/>
          <w:szCs w:val="24"/>
        </w:rPr>
        <w:t>: _________________________________________________________________</w:t>
      </w:r>
      <w:r w:rsidR="004E1358">
        <w:rPr>
          <w:rFonts w:ascii="Times New Roman" w:hAnsi="Times New Roman" w:cs="Times New Roman"/>
          <w:sz w:val="24"/>
          <w:szCs w:val="24"/>
        </w:rPr>
        <w:t>________</w:t>
      </w:r>
      <w:r w:rsidRPr="00472839">
        <w:rPr>
          <w:rFonts w:ascii="Times New Roman" w:hAnsi="Times New Roman" w:cs="Times New Roman"/>
          <w:sz w:val="24"/>
          <w:szCs w:val="24"/>
        </w:rPr>
        <w:t>____ _____________________________________________________________________ (</w:t>
      </w:r>
      <w:proofErr w:type="gramStart"/>
      <w:r w:rsidRPr="00472839">
        <w:rPr>
          <w:rFonts w:ascii="Times New Roman" w:hAnsi="Times New Roman" w:cs="Times New Roman"/>
          <w:sz w:val="24"/>
          <w:szCs w:val="24"/>
        </w:rPr>
        <w:t>причина</w:t>
      </w:r>
      <w:proofErr w:type="gramEnd"/>
      <w:r w:rsidRPr="00472839">
        <w:rPr>
          <w:rFonts w:ascii="Times New Roman" w:hAnsi="Times New Roman" w:cs="Times New Roman"/>
          <w:sz w:val="24"/>
          <w:szCs w:val="24"/>
        </w:rPr>
        <w:t xml:space="preserve"> изменения) Изменению подлежат следующие персональные данные: ____________________________________________________________________</w:t>
      </w:r>
      <w:r w:rsidR="004E1358">
        <w:rPr>
          <w:rFonts w:ascii="Times New Roman" w:hAnsi="Times New Roman" w:cs="Times New Roman"/>
          <w:sz w:val="24"/>
          <w:szCs w:val="24"/>
        </w:rPr>
        <w:t>________</w:t>
      </w:r>
      <w:r w:rsidRPr="00472839">
        <w:rPr>
          <w:rFonts w:ascii="Times New Roman" w:hAnsi="Times New Roman" w:cs="Times New Roman"/>
          <w:sz w:val="24"/>
          <w:szCs w:val="24"/>
        </w:rPr>
        <w:t>_ _____________________________________________________________________</w:t>
      </w:r>
      <w:r w:rsidR="004E1358">
        <w:rPr>
          <w:rFonts w:ascii="Times New Roman" w:hAnsi="Times New Roman" w:cs="Times New Roman"/>
          <w:sz w:val="24"/>
          <w:szCs w:val="24"/>
        </w:rPr>
        <w:t>________</w:t>
      </w:r>
      <w:r w:rsidRPr="00472839">
        <w:rPr>
          <w:rFonts w:ascii="Times New Roman" w:hAnsi="Times New Roman" w:cs="Times New Roman"/>
          <w:sz w:val="24"/>
          <w:szCs w:val="24"/>
        </w:rPr>
        <w:t xml:space="preserve"> ____________________________________________________________________</w:t>
      </w:r>
      <w:r w:rsidR="004E1358">
        <w:rPr>
          <w:rFonts w:ascii="Times New Roman" w:hAnsi="Times New Roman" w:cs="Times New Roman"/>
          <w:sz w:val="24"/>
          <w:szCs w:val="24"/>
        </w:rPr>
        <w:t>________</w:t>
      </w:r>
      <w:r w:rsidRPr="00472839">
        <w:rPr>
          <w:rFonts w:ascii="Times New Roman" w:hAnsi="Times New Roman" w:cs="Times New Roman"/>
          <w:sz w:val="24"/>
          <w:szCs w:val="24"/>
        </w:rPr>
        <w:t>_ ____________________________________________________________________</w:t>
      </w:r>
      <w:r w:rsidR="004E1358">
        <w:rPr>
          <w:rFonts w:ascii="Times New Roman" w:hAnsi="Times New Roman" w:cs="Times New Roman"/>
          <w:sz w:val="24"/>
          <w:szCs w:val="24"/>
        </w:rPr>
        <w:t>________</w:t>
      </w:r>
      <w:r w:rsidRPr="00472839">
        <w:rPr>
          <w:rFonts w:ascii="Times New Roman" w:hAnsi="Times New Roman" w:cs="Times New Roman"/>
          <w:sz w:val="24"/>
          <w:szCs w:val="24"/>
        </w:rPr>
        <w:t xml:space="preserve">_ </w:t>
      </w:r>
    </w:p>
    <w:p w:rsidR="00D6315C" w:rsidRDefault="006B40BB" w:rsidP="004E1358">
      <w:pPr>
        <w:jc w:val="both"/>
        <w:rPr>
          <w:rFonts w:ascii="Times New Roman" w:hAnsi="Times New Roman" w:cs="Times New Roman"/>
          <w:sz w:val="24"/>
          <w:szCs w:val="24"/>
        </w:rPr>
      </w:pPr>
      <w:r w:rsidRPr="00472839">
        <w:rPr>
          <w:rFonts w:ascii="Times New Roman" w:hAnsi="Times New Roman" w:cs="Times New Roman"/>
          <w:sz w:val="24"/>
          <w:szCs w:val="24"/>
        </w:rPr>
        <w:t xml:space="preserve">3) прекратить обработку и уничтожить мои персональные данные, обрабатываемые в </w:t>
      </w:r>
      <w:r w:rsidR="00D6315C" w:rsidRPr="00D6315C">
        <w:rPr>
          <w:rFonts w:ascii="Times New Roman" w:hAnsi="Times New Roman" w:cs="Times New Roman"/>
          <w:sz w:val="24"/>
          <w:szCs w:val="24"/>
        </w:rPr>
        <w:t>ООО «ТОПЛИВНОЕ ОБЕСПЕЧЕНИЕ»</w:t>
      </w:r>
      <w:r w:rsidRPr="00472839">
        <w:rPr>
          <w:rFonts w:ascii="Times New Roman" w:hAnsi="Times New Roman" w:cs="Times New Roman"/>
          <w:sz w:val="24"/>
          <w:szCs w:val="24"/>
        </w:rPr>
        <w:t>, в связи с нарушением моих законных прав и интересов, а именно</w:t>
      </w:r>
      <w:r w:rsidR="004E1358">
        <w:rPr>
          <w:rFonts w:ascii="Times New Roman" w:hAnsi="Times New Roman" w:cs="Times New Roman"/>
          <w:sz w:val="24"/>
          <w:szCs w:val="24"/>
        </w:rPr>
        <w:t xml:space="preserve"> </w:t>
      </w:r>
      <w:r w:rsidRPr="00472839">
        <w:rPr>
          <w:rFonts w:ascii="Times New Roman" w:hAnsi="Times New Roman" w:cs="Times New Roman"/>
          <w:sz w:val="24"/>
          <w:szCs w:val="24"/>
        </w:rPr>
        <w:t xml:space="preserve"> ___________________________________________________________________</w:t>
      </w:r>
      <w:r w:rsidR="004E1358">
        <w:rPr>
          <w:rFonts w:ascii="Times New Roman" w:hAnsi="Times New Roman" w:cs="Times New Roman"/>
          <w:sz w:val="24"/>
          <w:szCs w:val="24"/>
        </w:rPr>
        <w:t>_________</w:t>
      </w:r>
      <w:r w:rsidRPr="00472839">
        <w:rPr>
          <w:rFonts w:ascii="Times New Roman" w:hAnsi="Times New Roman" w:cs="Times New Roman"/>
          <w:sz w:val="24"/>
          <w:szCs w:val="24"/>
        </w:rPr>
        <w:t>_ ___________________________________________________________________</w:t>
      </w:r>
      <w:r w:rsidR="004E1358">
        <w:rPr>
          <w:rFonts w:ascii="Times New Roman" w:hAnsi="Times New Roman" w:cs="Times New Roman"/>
          <w:sz w:val="24"/>
          <w:szCs w:val="24"/>
        </w:rPr>
        <w:t>________</w:t>
      </w:r>
      <w:r w:rsidRPr="00472839">
        <w:rPr>
          <w:rFonts w:ascii="Times New Roman" w:hAnsi="Times New Roman" w:cs="Times New Roman"/>
          <w:sz w:val="24"/>
          <w:szCs w:val="24"/>
        </w:rPr>
        <w:t>__ ___________________________________________________________________</w:t>
      </w:r>
      <w:r w:rsidR="004E1358">
        <w:rPr>
          <w:rFonts w:ascii="Times New Roman" w:hAnsi="Times New Roman" w:cs="Times New Roman"/>
          <w:sz w:val="24"/>
          <w:szCs w:val="24"/>
        </w:rPr>
        <w:t>________</w:t>
      </w:r>
      <w:r w:rsidRPr="00472839">
        <w:rPr>
          <w:rFonts w:ascii="Times New Roman" w:hAnsi="Times New Roman" w:cs="Times New Roman"/>
          <w:sz w:val="24"/>
          <w:szCs w:val="24"/>
        </w:rPr>
        <w:t xml:space="preserve">__ </w:t>
      </w:r>
    </w:p>
    <w:p w:rsidR="00D6315C" w:rsidRDefault="006B40BB" w:rsidP="004E1358">
      <w:pPr>
        <w:jc w:val="both"/>
        <w:rPr>
          <w:rFonts w:ascii="Times New Roman" w:hAnsi="Times New Roman" w:cs="Times New Roman"/>
          <w:sz w:val="24"/>
          <w:szCs w:val="24"/>
        </w:rPr>
      </w:pPr>
      <w:r w:rsidRPr="00472839">
        <w:rPr>
          <w:rFonts w:ascii="Times New Roman" w:hAnsi="Times New Roman" w:cs="Times New Roman"/>
          <w:sz w:val="24"/>
          <w:szCs w:val="24"/>
        </w:rPr>
        <w:t>4) прекратить обработку и уничтожить мои персональные данные, обрабатываемые в ООО «</w:t>
      </w:r>
      <w:r w:rsidR="00D6315C">
        <w:rPr>
          <w:rFonts w:ascii="Times New Roman" w:hAnsi="Times New Roman" w:cs="Times New Roman"/>
          <w:sz w:val="24"/>
          <w:szCs w:val="24"/>
        </w:rPr>
        <w:t>Топливное обеспечение</w:t>
      </w:r>
      <w:r w:rsidRPr="00472839">
        <w:rPr>
          <w:rFonts w:ascii="Times New Roman" w:hAnsi="Times New Roman" w:cs="Times New Roman"/>
          <w:sz w:val="24"/>
          <w:szCs w:val="24"/>
        </w:rPr>
        <w:t xml:space="preserve">», в связи с отзывом мною согласия на их обработку. </w:t>
      </w:r>
    </w:p>
    <w:p w:rsidR="004E1358" w:rsidRDefault="006B40BB" w:rsidP="004E1358">
      <w:pPr>
        <w:jc w:val="both"/>
        <w:rPr>
          <w:rFonts w:ascii="Times New Roman" w:hAnsi="Times New Roman" w:cs="Times New Roman"/>
          <w:sz w:val="24"/>
          <w:szCs w:val="24"/>
        </w:rPr>
      </w:pPr>
      <w:r w:rsidRPr="00472839">
        <w:rPr>
          <w:rFonts w:ascii="Times New Roman" w:hAnsi="Times New Roman" w:cs="Times New Roman"/>
          <w:sz w:val="24"/>
          <w:szCs w:val="24"/>
        </w:rPr>
        <w:t>Уведомление о принятом решении/сведениях по моему запросу прошу выслать мне по адресу: _____________________________________________________________________ Сообщить по телефону ______________________________________________</w:t>
      </w:r>
      <w:r w:rsidR="004E1358">
        <w:rPr>
          <w:rFonts w:ascii="Times New Roman" w:hAnsi="Times New Roman" w:cs="Times New Roman"/>
          <w:sz w:val="24"/>
          <w:szCs w:val="24"/>
        </w:rPr>
        <w:t>_________</w:t>
      </w:r>
      <w:bookmarkStart w:id="0" w:name="_GoBack"/>
      <w:bookmarkEnd w:id="0"/>
      <w:r w:rsidRPr="00472839">
        <w:rPr>
          <w:rFonts w:ascii="Times New Roman" w:hAnsi="Times New Roman" w:cs="Times New Roman"/>
          <w:sz w:val="24"/>
          <w:szCs w:val="24"/>
        </w:rPr>
        <w:t>__</w:t>
      </w:r>
    </w:p>
    <w:p w:rsidR="006B40BB" w:rsidRPr="00472839" w:rsidRDefault="006B40BB" w:rsidP="004E1358">
      <w:pPr>
        <w:jc w:val="right"/>
        <w:rPr>
          <w:rFonts w:ascii="Times New Roman" w:hAnsi="Times New Roman" w:cs="Times New Roman"/>
          <w:sz w:val="24"/>
          <w:szCs w:val="24"/>
        </w:rPr>
      </w:pPr>
      <w:r w:rsidRPr="00472839">
        <w:rPr>
          <w:rFonts w:ascii="Times New Roman" w:hAnsi="Times New Roman" w:cs="Times New Roman"/>
          <w:sz w:val="24"/>
          <w:szCs w:val="24"/>
        </w:rPr>
        <w:t xml:space="preserve"> Дата___________________ Подпись_______________________________</w:t>
      </w:r>
    </w:p>
    <w:sectPr w:rsidR="006B40BB" w:rsidRPr="00472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404DF"/>
    <w:multiLevelType w:val="multilevel"/>
    <w:tmpl w:val="153C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9C"/>
    <w:rsid w:val="001B2F49"/>
    <w:rsid w:val="002231F1"/>
    <w:rsid w:val="002B4DF6"/>
    <w:rsid w:val="003021E1"/>
    <w:rsid w:val="0032678E"/>
    <w:rsid w:val="00472839"/>
    <w:rsid w:val="004E1358"/>
    <w:rsid w:val="005D098A"/>
    <w:rsid w:val="006B40BB"/>
    <w:rsid w:val="00755EE3"/>
    <w:rsid w:val="00981153"/>
    <w:rsid w:val="00BC2E9C"/>
    <w:rsid w:val="00C65942"/>
    <w:rsid w:val="00C75423"/>
    <w:rsid w:val="00CA4ADE"/>
    <w:rsid w:val="00D6315C"/>
    <w:rsid w:val="00F1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0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0BB"/>
    <w:rPr>
      <w:rFonts w:ascii="Tahoma" w:hAnsi="Tahoma" w:cs="Tahoma"/>
      <w:sz w:val="16"/>
      <w:szCs w:val="16"/>
    </w:rPr>
  </w:style>
  <w:style w:type="character" w:styleId="a5">
    <w:name w:val="Hyperlink"/>
    <w:basedOn w:val="a0"/>
    <w:uiPriority w:val="99"/>
    <w:unhideWhenUsed/>
    <w:rsid w:val="006B4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0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0BB"/>
    <w:rPr>
      <w:rFonts w:ascii="Tahoma" w:hAnsi="Tahoma" w:cs="Tahoma"/>
      <w:sz w:val="16"/>
      <w:szCs w:val="16"/>
    </w:rPr>
  </w:style>
  <w:style w:type="character" w:styleId="a5">
    <w:name w:val="Hyperlink"/>
    <w:basedOn w:val="a0"/>
    <w:uiPriority w:val="99"/>
    <w:unhideWhenUsed/>
    <w:rsid w:val="006B4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4137">
      <w:bodyDiv w:val="1"/>
      <w:marLeft w:val="0"/>
      <w:marRight w:val="0"/>
      <w:marTop w:val="0"/>
      <w:marBottom w:val="0"/>
      <w:divBdr>
        <w:top w:val="none" w:sz="0" w:space="0" w:color="auto"/>
        <w:left w:val="none" w:sz="0" w:space="0" w:color="auto"/>
        <w:bottom w:val="none" w:sz="0" w:space="0" w:color="auto"/>
        <w:right w:val="none" w:sz="0" w:space="0" w:color="auto"/>
      </w:divBdr>
      <w:divsChild>
        <w:div w:id="188016595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3979</Words>
  <Characters>22685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Пальянов Евгений Владимирович</dc:creator>
  <cp:lastModifiedBy>Колесникова Гюльшада Хакимжанова</cp:lastModifiedBy>
  <cp:revision>3</cp:revision>
  <cp:lastPrinted>2019-12-23T06:00:00Z</cp:lastPrinted>
  <dcterms:created xsi:type="dcterms:W3CDTF">2020-02-17T10:59:00Z</dcterms:created>
  <dcterms:modified xsi:type="dcterms:W3CDTF">2020-02-17T11:03:00Z</dcterms:modified>
</cp:coreProperties>
</file>